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8E1" w:rsidRPr="00C22911" w:rsidRDefault="00C22911" w:rsidP="00C22911">
      <w:pPr>
        <w:ind w:firstLine="567"/>
        <w:jc w:val="both"/>
        <w:rPr>
          <w:b/>
          <w:sz w:val="36"/>
        </w:rPr>
      </w:pPr>
      <w:r w:rsidRPr="00C22911">
        <w:rPr>
          <w:b/>
          <w:sz w:val="36"/>
        </w:rPr>
        <w:t>Quyết tâm xóa nhà tạm, nhà dột nát</w:t>
      </w:r>
    </w:p>
    <w:p w:rsidR="00C22911" w:rsidRDefault="00C22911" w:rsidP="00C22911">
      <w:pPr>
        <w:ind w:firstLine="567"/>
        <w:jc w:val="both"/>
      </w:pPr>
      <w:r w:rsidRPr="00C22911">
        <w:rPr>
          <w:b/>
        </w:rPr>
        <w:t>Xóa nhà tạm, nhà dột nát (XNT-NDN) là nhiệm vụ chính trị đặc biệt, chủ trương lớn có ý nghĩa quan trọng và nhân văn sâu sắc của Đảng, Nhà nước. Với mục tiêu đến hết tháng 6/2025 phải hoàn thành hỗ trợ XNT-NDN, cả hệ thống chính trị huyện Bố Trạch đang nỗ lực, quyết tâm triển khai các giải pháp nhằm hoàn thành tiến độ đề ra.</w:t>
      </w:r>
    </w:p>
    <w:p w:rsidR="00C22911" w:rsidRDefault="00C22911" w:rsidP="00C22911">
      <w:pPr>
        <w:ind w:firstLine="567"/>
        <w:jc w:val="both"/>
      </w:pPr>
      <w:r>
        <w:t>Thị trấn Phong Nha hiện có 22 hộ nghèo, cận nghèo khó khăn về nhà ở. Chăm lo đời sống nhân dân, không để ai bị bỏ lại phía sau, thị trấn đã tập trung triển khai các nhiệm vụ, giải pháp XNT-NDN. Cùng với việc thành lập ban chỉ đạo, tổ giúp việc ban chỉ đạo, thị trấn kêu gọi sự chung tay của cấp ủy, chính quyền, Mặt trận, đoàn thể và toàn thể xã hội để huy động nguồn lực hỗ trợ các gia đình xây dựng, sửa chữa nhà ở.</w:t>
      </w:r>
    </w:p>
    <w:p w:rsidR="00C22911" w:rsidRDefault="00C22911" w:rsidP="00C22911">
      <w:pPr>
        <w:ind w:firstLine="567"/>
        <w:jc w:val="both"/>
      </w:pPr>
      <w:r>
        <w:t>Bí thư Đảng ủy thị trấn Phong Nha Hồ Ngọc Thanh cho hay: “Cùng với nguồn hỗ trợ từ cấp trên, thị trấn đã viết thư kêu gọi nguồn xã hội hóa để giúp các hộ gia đình có thêm kinh phí XNT-NDN. Nhờ sự chung sức, đồng lòng của các tổ chức, nhà hảo tâm cùng toàn thể bà con nhân dân, chỉ sau 10 ngày kêu gọi, thị trấn nhận được trên 100 triệu đồng tiền hỗ trợ. Hiện, thị trấn đã khởi công xây mới 2 nhà và sửa chữa 3 nhà; dự kiến đầu tháng 2 (âm lịch) sẽ khởi công xây mới 7 nhà và sửa chữa 10 nhà còn lại”.</w:t>
      </w:r>
    </w:p>
    <w:p w:rsidR="00C22911" w:rsidRDefault="00C22911" w:rsidP="00C22911">
      <w:pPr>
        <w:ind w:firstLine="567"/>
        <w:jc w:val="both"/>
      </w:pPr>
      <w:r>
        <w:t>Xã Thanh Trạch hiện có 4 gia đình thuộc diện nhà tạm, nhà dột nát; 3 gia đình người có công cần hỗ trợ kinh phí xây mới, sửa chữa nhà. Phát huy tinh thần đoàn kết, “tương thân, tương ái”, vừa qua, xã đã tổ chức chương trình văn nghệ mừng Đảng, mừng xuân và kêu gọi quyên góp ủng hộ xây, sửa nhà tạm, nhà dột nát trên địa bàn, được 120 triệu đồng.</w:t>
      </w:r>
    </w:p>
    <w:p w:rsidR="00C22911" w:rsidRDefault="00C22911" w:rsidP="00C22911">
      <w:pPr>
        <w:ind w:firstLine="567"/>
        <w:jc w:val="both"/>
      </w:pPr>
      <w:r>
        <w:t>Chủ tịch Ủy ban MTTQVN xã Thanh Trạch Hoàng Thị Thảo Uyên chia sẻ: “Sau khi kêu gọi nguồn hỗ trợ từ các tổ chức, cá nhân, nhà hảo tâm tại đêm văn nghệ, xã đã họp, phân bổ kinh phí cho các hộ gia đình để kịp thời xây dựng, sửa chữa nhà. Nhờ đó, với nguồn của Trung ương, tỉnh và nguồn xã hội hóa, những hộ xây mới được hỗ trợ trên 100 triệu đồng/hộ, hộ sửa chữa từ 40-50 triệu đồng/hộ”.</w:t>
      </w:r>
    </w:p>
    <w:p w:rsidR="00C22911" w:rsidRDefault="00C22911" w:rsidP="00C22911">
      <w:pPr>
        <w:ind w:firstLine="567"/>
        <w:jc w:val="both"/>
      </w:pPr>
      <w:r>
        <w:t>Thực hiện yêu cầu của Ban Chỉ đạo xóa nhà tạm, nhà dột nát tỉnh, Ban Chỉ đạo XNT-NDN huyện Bố Trạch đã chỉ đạo UBND huyện triển khai công tác rà soát, tổng hợp danh sách nhà tạm, nhà dột nát toàn huyện. Theo đó, hiện, huyện có 187 hộ nghèo, cận nghèo có nhu cầu đề nghị XNT-NDN. Đến nay, nguồn kinh phí ủng hộ xóa nhà tạm, nhà dột nát của huyện khoảng 3 tỷ đồng.</w:t>
      </w:r>
    </w:p>
    <w:p w:rsidR="00C22911" w:rsidRDefault="00C22911" w:rsidP="00C22911">
      <w:pPr>
        <w:ind w:firstLine="567"/>
        <w:jc w:val="both"/>
      </w:pPr>
      <w:r>
        <w:t>Chủ tịch UBND huyện Bố Trạch Hoàng Minh Thái cho biết, công tác XNT-NDN thời gian qua đã trở thành phong trào toàn diện, là điểm sáng trong giảm nghèo bền vững. Đây được xem là chương trình lớn chào mừng đại hội đảng các cấp. UBND huyện ghi nhận, đánh giá cao sự nỗ lực của các phòng, ban, đơn vị, địa phương… trong công tác rà soát, thẩm định, lập danh sách đối tượng thụ hưởng, huy động được nhiều nguồn lực xã hội hóa.</w:t>
      </w:r>
    </w:p>
    <w:p w:rsidR="00C22911" w:rsidRDefault="00C22911" w:rsidP="00C22911">
      <w:pPr>
        <w:ind w:firstLine="567"/>
        <w:jc w:val="both"/>
      </w:pPr>
      <w:r>
        <w:t xml:space="preserve">Tuy nhiên, tiến độ khởi công XNT-NDN trên địa bàn huyện vẫn còn chậm, để bảo đảm thi công công trình đúng tiến độ đề ra, Chủ tịch UBND huyện Bố Trạch yêu cầu các ngành, địa phương phải tập trung thực hiện chương trình với tinh thần: “Tư tưởng phải thông, quyết tâm cao, </w:t>
      </w:r>
      <w:r>
        <w:lastRenderedPageBreak/>
        <w:t>nỗ lực lớn, hành động quyết liệt, làm việc với tinh thần cao, có trọng tâm trọng điểm, làm việc nào dứt việc đó, phân công rõ người, rõ việc, rõ thời gian, rõ trách nhiệm, rõ kết quả, rõ sản phẩm”. Các địa phương xây dựng kế hoạch với lộ trình cụ thể để bảo đảm hoàn thành mục tiêu XNT-NDN; kêu gọi người dân, doanh nghiệp đa dạng hóa các hình thức hỗ trợ với tinh thần “ai có gì góp nấy, ai có công góp công, ai có của góp của, có nhiều góp nhiều, có ít góp ít”.</w:t>
      </w:r>
    </w:p>
    <w:p w:rsidR="00C22911" w:rsidRDefault="00C22911" w:rsidP="00C22911">
      <w:pPr>
        <w:ind w:firstLine="567"/>
        <w:jc w:val="both"/>
      </w:pPr>
      <w:r>
        <w:t>Việc xây dựng nhà ở phải được thực hiện trên đất không có tranh chấp. Các ngành, địa phương thực hiện tốt việc kiểm tra, giám sát, đôn đốc thực hiện các chính sách hỗ trợ nhà ở cho hộ nghèo, cận nghèo và các chương trình mục tiêu quốc gia theo quy định; không để trùng lặp đối tượng, bị lợi dụng, trục lợi, tiêu cực, lãng phí. UBND huyện tổ chức họp định kỳ hàng tháng để rà soát, đôn đốc, kiểm tra tình hình triển khai nhiệm vụ, kịp thời giải quyết các khó khăn, vướng mắc trong quá trình thực hiện…</w:t>
      </w:r>
    </w:p>
    <w:p w:rsidR="00C22911" w:rsidRPr="00C22911" w:rsidRDefault="00C22911" w:rsidP="00C22911">
      <w:pPr>
        <w:ind w:firstLine="567"/>
        <w:jc w:val="both"/>
        <w:rPr>
          <w:b/>
        </w:rPr>
      </w:pPr>
      <w:r w:rsidRPr="00C22911">
        <w:rPr>
          <w:b/>
        </w:rPr>
        <w:t>CÁT NHIÊN</w:t>
      </w:r>
    </w:p>
    <w:p w:rsidR="00C22911" w:rsidRPr="00C22911" w:rsidRDefault="00C22911" w:rsidP="00C22911">
      <w:pPr>
        <w:ind w:firstLine="567"/>
        <w:jc w:val="both"/>
        <w:rPr>
          <w:b/>
        </w:rPr>
      </w:pPr>
      <w:r w:rsidRPr="00C22911">
        <w:rPr>
          <w:b/>
        </w:rPr>
        <w:t>BOX: Huyện Bố Trạch có 187 hộ nghèo, cận nghèo có nhu cầu đề nghị xóa nhà tạm, nhà dột nát. Đến nay, có 131 hộ đã khởi công, hoàn thành công trình. Ban Chỉ đạo xóa nhà tạm, nhà dột nát huyện Bố Trạch yêu cầu các địa phương tập trung thực hiện, chậm nhất đến ngày 1/3/2025, phải khởi công các nhà ở còn lại cho hộ nghèo, cận nghèo trên địa bàn.</w:t>
      </w:r>
    </w:p>
    <w:p w:rsidR="00C22911" w:rsidRDefault="00C22911" w:rsidP="00C22911">
      <w:pPr>
        <w:ind w:firstLine="567"/>
        <w:jc w:val="both"/>
      </w:pPr>
      <w:r w:rsidRPr="00C22911">
        <w:rPr>
          <w:i/>
        </w:rPr>
        <w:t>Ảnh: Huyện Bố Trạch phấn đấu hoàn thành xóa nhà tạm, nhà dột nát theo kế hoạch đề ra.</w:t>
      </w:r>
    </w:p>
    <w:p w:rsidR="00C22911" w:rsidRDefault="00C22911">
      <w:r>
        <w:br w:type="page"/>
      </w:r>
    </w:p>
    <w:p w:rsidR="00C22911" w:rsidRPr="006A6B93" w:rsidRDefault="00C22911" w:rsidP="00C22911">
      <w:pPr>
        <w:ind w:firstLine="567"/>
        <w:jc w:val="both"/>
        <w:rPr>
          <w:b/>
          <w:sz w:val="36"/>
        </w:rPr>
      </w:pPr>
      <w:r w:rsidRPr="006A6B93">
        <w:rPr>
          <w:b/>
          <w:sz w:val="36"/>
        </w:rPr>
        <w:lastRenderedPageBreak/>
        <w:t>Sôi nổi phong trào thể dục, thể thao</w:t>
      </w:r>
    </w:p>
    <w:p w:rsidR="00C22911" w:rsidRDefault="00C22911" w:rsidP="00C22911">
      <w:pPr>
        <w:ind w:firstLine="567"/>
        <w:jc w:val="both"/>
      </w:pPr>
      <w:r w:rsidRPr="00C22911">
        <w:rPr>
          <w:b/>
        </w:rPr>
        <w:t>Phong trào thể dục, thể thao (TDTT) trên địa bàn huyện Bố Trạch được quan tâm thực hiện với nhiều hình thức phong phú, hiệu quả. Nhờ đó, đã thu hút đông đảo quần chúng nhân dân hưởng ứng, tham gia, góp phần nâng cao sức khỏe và đời sống tinh thần.</w:t>
      </w:r>
    </w:p>
    <w:p w:rsidR="00C22911" w:rsidRDefault="00C22911" w:rsidP="00C22911">
      <w:pPr>
        <w:ind w:firstLine="567"/>
        <w:jc w:val="both"/>
      </w:pPr>
      <w:r>
        <w:t>Song hành với phát triển kinh tế-xã hội, phong trào TDTT ở thị trấn Nông trường Việt Trung thời gian qua luôn được cấp ủy, chính quyền địa phương quan tâm triển khai. Các hoạt động TDTT chào mừng các ngày lễ, kỷ niệm được tổ chức chu đáo, an toàn, tiết kiệm; tạo không khí sôi nổi, vui tươi, phấn khởi trong nhân dân. Năm 2024, thị trấn đã tổ chức lễ phát động cuộc vận động “Toàn dân rèn luyện thân thể theo gương Bác Hồ vĩ đại” và Ngày chạy Olympic vì sức khỏe toàn dân; giải việt dã thị trấn lần thứ III…</w:t>
      </w:r>
    </w:p>
    <w:p w:rsidR="00C22911" w:rsidRDefault="00C22911" w:rsidP="00C22911">
      <w:pPr>
        <w:ind w:firstLine="567"/>
        <w:jc w:val="both"/>
      </w:pPr>
      <w:r>
        <w:t>Đặc biệt, thị trấn tham gia giao lưu bóng chuyền nam các đội mạnh của huyện “Mừng Đảng, mừng xuân”; giao lưu văn hóa văn nghệ, TDTT các đơn vị; tham gia ngày hội thể thao các dân tộc thiểu số của huyện tại thị trấn Phong Nha.</w:t>
      </w:r>
    </w:p>
    <w:p w:rsidR="00C22911" w:rsidRDefault="00C22911" w:rsidP="00C22911">
      <w:pPr>
        <w:ind w:firstLine="567"/>
        <w:jc w:val="both"/>
      </w:pPr>
      <w:r>
        <w:t>Phó Chủ tịch UBND thị trấn Nông trường Việt Trung Trần Hữu Đàn cho biết: “Với nhiều nội dung đa dạng, phong phú, hoạt động TDTT trên địa bàn thị trấn thời gian qua luôn được sự quan tâm, hưởng ứng tích cực của quần chúng nhân dân, các cơ quan, đơn vị đóng trên địa bàn. Nhờ đó, chất lượng vận động viên tham gia ngày càng tốt hơn; đạt nhiều giải cao tại các giải thi đấu cấp huyện, tỉnh. Thực hiện kế hoạch Đại hội TDTT huyện Bố Trạch lần thứ X (2025-2026), thị trấn đã ban hành kế hoạch, triển khai Đại hội TDTT thị trấn lần thứ VI năm 2025, với 3 môn thi đấu: Bóng đá nam, bóng chuyền nam-nữ, kéo co nam-nữ. Hiện, thị trấn đã tổ chức thành công nội dung kéo co nam-nữ; dự kiến những nội dung còn lại sẽ hoàn thành trong quý I/2025”.</w:t>
      </w:r>
    </w:p>
    <w:p w:rsidR="00C22911" w:rsidRDefault="00C22911" w:rsidP="00C22911">
      <w:pPr>
        <w:ind w:firstLine="567"/>
        <w:jc w:val="both"/>
      </w:pPr>
      <w:r>
        <w:t>Hưởng ứng cuộc vận động “Toàn dân rèn luyện thân thể theo gương Bác Hồ vĩ đại”, những năm qua, huyện Bố Trạch thường xuyên quan tâm phối hợp với các ban, ngành, địa phương liên quan tổ chức nhiều hoạt động TDTT sôi nổi, phục vụ nhiệm vụ chính trị, chào mừng các sự kiện trọng đại, ngày lễ lớn của đất nước…</w:t>
      </w:r>
    </w:p>
    <w:p w:rsidR="00C22911" w:rsidRDefault="00C22911" w:rsidP="00C22911">
      <w:pPr>
        <w:ind w:firstLine="567"/>
        <w:jc w:val="both"/>
      </w:pPr>
      <w:r>
        <w:t>Năm 2024, huyện đã tổ chức thành công các giải thể thao truyền thống, giao hữu thu hút đông đảo vận động viên và nhân dân tham gia; tổ chức Ngày chạy Olympic vì sức khỏe toàn dân...</w:t>
      </w:r>
    </w:p>
    <w:p w:rsidR="00C22911" w:rsidRDefault="00C22911" w:rsidP="00C22911">
      <w:pPr>
        <w:ind w:firstLine="567"/>
        <w:jc w:val="both"/>
      </w:pPr>
      <w:r>
        <w:t>Dịp 30/4, 1/5, huyện đã tổ chức giải thi đấu thể thao đồng bào dân tộc thiểu số trên địa bàn. Đây là giải đấu nhằm động viên đồng bào dân tộc ít người trên địa bàn huyện hăng say tập luyện thể dục; đồng thời gìn giữ và bảo tồn các môn thể thao truyền thống của bà con.</w:t>
      </w:r>
    </w:p>
    <w:p w:rsidR="00C22911" w:rsidRDefault="00C22911" w:rsidP="00C22911">
      <w:pPr>
        <w:ind w:firstLine="567"/>
        <w:jc w:val="both"/>
      </w:pPr>
      <w:r>
        <w:t>Năm 2025, huyện Bố Trạch đặt mục tiêu: 90-95% số thôn, bản có nơi sinh hoạt văn hóa, sân thể thao hoạt động hiệu quả; 36% trở lên dân số tham gia luyện tập TDTT thường xuyên, tổ chức thành công các giải thể thao truyền thống và quần chúng của huyện; 90% cơ quan, đơn vị và cơ sở ngoài công lập có thiết chế TDTT phù hợp với phong trào TDTT quần chúng.</w:t>
      </w:r>
    </w:p>
    <w:p w:rsidR="00C22911" w:rsidRDefault="00C22911" w:rsidP="00C22911">
      <w:pPr>
        <w:ind w:firstLine="567"/>
        <w:jc w:val="both"/>
      </w:pPr>
      <w:r>
        <w:t xml:space="preserve">Theo Phó Chủ tịch UBND huyện Bố Trạch Nguyễn Hữu Hồng, để thúc đẩy phong trào TDTT trên địa bàn huyện ngày càng phát triển, huyện đã chỉ đạo các xã, thị trấn xây dựng kế </w:t>
      </w:r>
      <w:r>
        <w:lastRenderedPageBreak/>
        <w:t>hoạch cụ thể, phù hợp với từng địa phương; đẩy mạnh công tác tuyên truyền nhằm giúp nhân dân hiểu rõ lợi ích, ý nghĩa của việc luyện tập TDTT, từ đó tích cực hưởng ứng, tham gia. Huyện quan tâm triển khai các giải thể thao, qua đó, phát hiện, lựa chọn vận động viên xuất sắc tham gia giải thi đấu thể thao cấp tỉnh. Hệ thống cơ sở vật chất, thiết chế thể thao phục vụ hoạt động TDTT được chú trọng đầu tư xây dựng từ huyện đến cơ sở…</w:t>
      </w:r>
    </w:p>
    <w:p w:rsidR="00C22911" w:rsidRDefault="00C22911" w:rsidP="00C22911">
      <w:pPr>
        <w:ind w:firstLine="567"/>
        <w:jc w:val="both"/>
      </w:pPr>
      <w:r>
        <w:t>Năm 2025 cũng là năm tổ chức đại hội TDTT các cấp. Để đại hội được tổ chức thành công, UBND huyện yêu cầu các địa phương cần phát huy vai trò, trách nhiệm của cấp ủy đảng, chính quyền và toàn xã hội đối với công tác TDTT nói chung và công tác tổ chức đại hội TDTT nói riêng. Công tác tổ chức đại hội TDTT các cấp phải trang trọng, nghiêm túc, hiệu quả, thể hiện được bản sắc, truyền thống văn hóa, thể thao của dân tộc, địa phương gắn liền với việc đẩy mạnh công tác vệ sinh môi trường, phòng chống dịch bệnh, bảo đảm an ninh trật tự, an toàn; tạo được khí thế thi đua sôi nổi và thu hút đông đảo mọi tầng lớp quần chúng nhân dân hưởng ứng tham gia…</w:t>
      </w:r>
    </w:p>
    <w:p w:rsidR="00C22911" w:rsidRPr="00C22911" w:rsidRDefault="00C22911" w:rsidP="00C22911">
      <w:pPr>
        <w:ind w:firstLine="567"/>
        <w:jc w:val="both"/>
        <w:rPr>
          <w:b/>
        </w:rPr>
      </w:pPr>
      <w:r w:rsidRPr="00C22911">
        <w:rPr>
          <w:b/>
        </w:rPr>
        <w:t>LÊ MAI</w:t>
      </w:r>
    </w:p>
    <w:p w:rsidR="00C22911" w:rsidRPr="00C22911" w:rsidRDefault="00C22911" w:rsidP="00C22911">
      <w:pPr>
        <w:ind w:firstLine="567"/>
        <w:jc w:val="both"/>
        <w:rPr>
          <w:b/>
        </w:rPr>
      </w:pPr>
      <w:r w:rsidRPr="00C22911">
        <w:rPr>
          <w:b/>
        </w:rPr>
        <w:t>BOX: “Các hoạt động TDTT đã tạo được sân chơi lành mạnh, bổ ích, không khí vui tươi, phấn khởi, tạo môi trường văn hóa lành mạnh cho các tầng lớp nhân dân trong dịp nghỉ lễ, Tết. Từ đó, phát huy tinh thần yêu nước, ý chí tự lực, tự cường, sức mạnh đại đoàn kết toàn dân tộc trên địa bàn, thi đua hoàn thành thắng lợi các mục tiêu, nhiệm vụ phát triển kinh tế-xã hội của huyện và mỗi địa phương, đơn vị”, Phó Chủ tịch UBND huyện Bố Trạch Nguyễn Hữu Hồng khẳng định.</w:t>
      </w:r>
    </w:p>
    <w:p w:rsidR="00C22911" w:rsidRDefault="00C22911" w:rsidP="00C22911">
      <w:pPr>
        <w:ind w:firstLine="567"/>
        <w:jc w:val="both"/>
      </w:pPr>
      <w:r w:rsidRPr="00C22911">
        <w:rPr>
          <w:i/>
        </w:rPr>
        <w:t>Ảnh: Phong trào thể dục thể thao được huyện Bố Trạch thường xuyên quan tâm phát triển.</w:t>
      </w:r>
    </w:p>
    <w:p w:rsidR="00C22911" w:rsidRDefault="00C22911">
      <w:r>
        <w:br w:type="page"/>
      </w:r>
    </w:p>
    <w:p w:rsidR="006A6B93" w:rsidRPr="006A6B93" w:rsidRDefault="006A6B93" w:rsidP="00C22911">
      <w:pPr>
        <w:ind w:firstLine="567"/>
        <w:jc w:val="both"/>
        <w:rPr>
          <w:b/>
          <w:sz w:val="36"/>
        </w:rPr>
      </w:pPr>
      <w:r w:rsidRPr="006A6B93">
        <w:rPr>
          <w:b/>
          <w:sz w:val="36"/>
        </w:rPr>
        <w:lastRenderedPageBreak/>
        <w:t>Sở Giao thông vận tải và Sở Xây dựng: Sẵn sàng cho việc hợp nhất</w:t>
      </w:r>
    </w:p>
    <w:p w:rsidR="006A6B93" w:rsidRDefault="006A6B93" w:rsidP="00C22911">
      <w:pPr>
        <w:ind w:firstLine="567"/>
        <w:jc w:val="both"/>
        <w:rPr>
          <w:b/>
        </w:rPr>
      </w:pPr>
      <w:r w:rsidRPr="006A6B93">
        <w:rPr>
          <w:b/>
        </w:rPr>
        <w:t>Sau khi hợp nhất Sở Giao thông vận tải và Sở Xây dựng, lấy tên gọi mới là Sở Xây dựng, sở mới sẽ còn 10 phòng và tương đương, giảm 4 phòng so với trước khi hợp nhất.</w:t>
      </w:r>
    </w:p>
    <w:p w:rsidR="006A6B93" w:rsidRPr="006A6B93" w:rsidRDefault="006A6B93" w:rsidP="006A6B93">
      <w:pPr>
        <w:ind w:firstLine="567"/>
        <w:jc w:val="both"/>
      </w:pPr>
      <w:r w:rsidRPr="006A6B93">
        <w:t>Ông Hoàng Đăng Cương, Giám đốc Sở Giao thông vận tải (GTVT) cho biết, thực hiện chủ trương của Trung ương, của tỉnh về triển khai thực hiện sắp xếp, tinh gọn tổ chức bộ máy của hệ thống chính trị tỉnh; bám sát chỉ đạo của tỉnh và từ thực tiễn tổ chức bộ máy, chức năng, nhiệm vụ của Sở GTVT và Sở Xây dựng, thời gian vừa qua, lãnh đạo 2 cơ quan đã phối hợp chỉ đạo quyết liệt, khẩn trương xây dựng và hoàn thành đề án hợp nhất.</w:t>
      </w:r>
    </w:p>
    <w:p w:rsidR="006A6B93" w:rsidRPr="00E02B23" w:rsidRDefault="006A6B93" w:rsidP="006A6B93">
      <w:pPr>
        <w:ind w:firstLine="567"/>
        <w:jc w:val="both"/>
        <w:rPr>
          <w:b/>
        </w:rPr>
      </w:pPr>
      <w:r w:rsidRPr="00E02B23">
        <w:rPr>
          <w:b/>
        </w:rPr>
        <w:t>Cơ cấu tổ chức giảm hơn 28%</w:t>
      </w:r>
    </w:p>
    <w:p w:rsidR="006A6B93" w:rsidRPr="006A6B93" w:rsidRDefault="006A6B93" w:rsidP="006A6B93">
      <w:pPr>
        <w:ind w:firstLine="567"/>
        <w:jc w:val="both"/>
      </w:pPr>
      <w:r w:rsidRPr="006A6B93">
        <w:t>Tổng số phòng chuyên môn, nghiệp vụ của 2 sở trước hợp nhất, sắp xếp có 14 phòng và tương đương. Sau hợp nhất Sở GTVT và Sở Xây dựng, sở mới có tên gọi là Sở Xây dựng. Theo Đề án số 218/ĐA-UBND, ngày 12/2/2025 của UBND tỉnh thì Sở Xây dựng có tổ chức bộ máy như sau: Hợp nhất Văn phòng, Thanh tra 2 sở; kết thúc Văn phòng Ban An toàn giao thông chuyển nhiệm vụ về Phòng Quản lý kết cấu hạ tầng giao thông. Hợp nhất Phòng Tài chính-Kế toán và Phòng Kế hoạch-Tổng hợp thành phòng Kế hoạch-Tài chính.</w:t>
      </w:r>
    </w:p>
    <w:p w:rsidR="006A6B93" w:rsidRPr="006A6B93" w:rsidRDefault="006A6B93" w:rsidP="006A6B93">
      <w:pPr>
        <w:ind w:firstLine="567"/>
        <w:jc w:val="both"/>
      </w:pPr>
      <w:r w:rsidRPr="006A6B93">
        <w:t>Sau khi hợp nhất còn 10 phòng chuyên môn và tương đương (giảm 4/14 tổ chức, đạt 28,57%), bao gồm: Văn phòng sở; Thanh tra sở; Phòng Quản lý chất lượng công trình giao thông; Phòng Quản lý xây dựng; Phòng Quản lý vận tải, phương tiện và người lái; Phòng Quy hoạch kiến trúc; Phòng Kế hoạch-Tài chính; Phòng Đô thị hạ tầng và Kinh tế xây dựng; Phòng Quản lý nhà, Bất động sản và vật liệu và Phòng Quản lý kết cấu hạ tầng giao thông. Với biên chế, số lượng công chức giao là 78 người (Sở GTVT 45 người, Sở Xây dựng 33 người). Hiện có 76 công chức, trong đó lãnh đạo quản lý cấp sở là 7 người.</w:t>
      </w:r>
    </w:p>
    <w:p w:rsidR="006A6B93" w:rsidRPr="006A6B93" w:rsidRDefault="006A6B93" w:rsidP="006A6B93">
      <w:pPr>
        <w:ind w:firstLine="567"/>
        <w:jc w:val="both"/>
      </w:pPr>
      <w:r w:rsidRPr="006A6B93">
        <w:t>Về đơn vị sự nghiệp công lập thuộc sở: Kết thúc hoạt động Trạm Kiểm tra tải trọng xe lưu động thuộc Thanh tra giao thông (do hết nhiệm vụ theo Luật Đường bộ số 35/2024/QH15, ngày 27/6/2024). Sau khi sắp xếp còn 5 đơn vị (giảm 1 đơn vị), bao gồm: Viện quy hoạch xây dựng, Trung tâm Kiểm định chất lượng công trình xây dựng, Ban Quản lý Dự án đầu tư xây dựng công trình giao thông, Trung tâm Quản lý dịch vụ bến xe khách và Trung tâm Đăng kiểm xe cơ giới; với số lượng người làm việc là 216 biên chế hưởng lương từ nguồn thu sự nghiệp đơn vị (giảm 8 biên chế hưởng lương từ ngân sách nhà nước đưa về biên chế sự nghiệp dự phòng của tỉnh), hiện có 179 viên chức.</w:t>
      </w:r>
    </w:p>
    <w:p w:rsidR="006A6B93" w:rsidRPr="00E02B23" w:rsidRDefault="006A6B93" w:rsidP="006A6B93">
      <w:pPr>
        <w:ind w:firstLine="567"/>
        <w:jc w:val="both"/>
        <w:rPr>
          <w:b/>
        </w:rPr>
      </w:pPr>
      <w:r w:rsidRPr="00E02B23">
        <w:rPr>
          <w:b/>
        </w:rPr>
        <w:t>Sắp xếp nhân sự bảo đảm phù hợp</w:t>
      </w:r>
    </w:p>
    <w:p w:rsidR="006A6B93" w:rsidRPr="006A6B93" w:rsidRDefault="006A6B93" w:rsidP="006A6B93">
      <w:pPr>
        <w:ind w:firstLine="567"/>
        <w:jc w:val="both"/>
      </w:pPr>
      <w:r w:rsidRPr="006A6B93">
        <w:t>Nói về phương án sắp xếp nhân sự trong quá trình hợp nhất, ông Hoàng Đăng Cương chia sẻ, đối với cấp trưởng: Giám đốc sở, sau khi hợp nhất sẽ dư 1 giám đốc, đề án đã đề nghị cơ quan có thẩm quyền xem xét bố trí công tác bảo đảm phù hợp với chức danh, trình độ chuyên môn, năng lực công tác, quy hoạch và nguyện vọng của cán bộ.</w:t>
      </w:r>
    </w:p>
    <w:p w:rsidR="006A6B93" w:rsidRPr="006A6B93" w:rsidRDefault="006A6B93" w:rsidP="006A6B93">
      <w:pPr>
        <w:ind w:firstLine="567"/>
        <w:jc w:val="both"/>
      </w:pPr>
      <w:r w:rsidRPr="006A6B93">
        <w:t xml:space="preserve">Các trưởng phòng chuyên môn: Sau khi hợp nhất sẽ dư 4 trưởng phòng. Căn cứ trình độ chuyên môn, năng lực công tác, kết quả thực hiện nhiệm vụ được giao, chức danh quy hoạch của </w:t>
      </w:r>
      <w:r w:rsidRPr="006A6B93">
        <w:lastRenderedPageBreak/>
        <w:t>cán bộ và các tiêu chí khác theo quy định để sắp xếp, bố trí chức danh, vị trí phù hợp. Theo đó, có thể bố trí về trưởng các đơn vị sự nghiệp thuộc sở (đối với đơn vị còn thiếu chức danh trưởng đơn vị) hoặc giữ chức vụ phó trưởng các phòng, tổ chức thuộc sở và đề nghị giữ nguyên phụ cấp chức vụ cấp trưởng hiện hưởng cho đến khi cơ cấu lại theo hướng dẫn của cơ quan có thẩm quyền phù hợp với quy định hoặc được bổ nhiệm giữ chức vụ mới.</w:t>
      </w:r>
    </w:p>
    <w:p w:rsidR="006A6B93" w:rsidRPr="006A6B93" w:rsidRDefault="006A6B93" w:rsidP="006A6B93">
      <w:pPr>
        <w:ind w:firstLine="567"/>
        <w:jc w:val="both"/>
      </w:pPr>
      <w:r w:rsidRPr="006A6B93">
        <w:t>Đối với cấp phó: Phó giám đốc sở, trước mắt giữ nguyên số lượng phó giám đốc hiện có của 2 sở trước khi hợp nhất là 5 phó giám đốc. Từng bước thực hiện cơ cấu số lượng chức vụ phó giám đốc sở còn 3 người theo quy định và lộ trình của cấp có thẩm quyền.</w:t>
      </w:r>
    </w:p>
    <w:p w:rsidR="006A6B93" w:rsidRPr="006A6B93" w:rsidRDefault="006A6B93" w:rsidP="006A6B93">
      <w:pPr>
        <w:ind w:firstLine="567"/>
        <w:jc w:val="both"/>
      </w:pPr>
      <w:r w:rsidRPr="006A6B93">
        <w:t>Phó trưởng các phòng, đơn vị thuộc sở: Sau khi hợp nhất, cũng sẽ giữ nguyên số lượng phó trưởng phòng và từng bước thực hiện cơ cấu số lượng chức vụ cấp phó theo quy định và lộ trình của cấp có thẩm quyền phù hợp với quy định.</w:t>
      </w:r>
    </w:p>
    <w:p w:rsidR="006A6B93" w:rsidRPr="006A6B93" w:rsidRDefault="006A6B93" w:rsidP="006A6B93">
      <w:pPr>
        <w:ind w:firstLine="567"/>
        <w:jc w:val="both"/>
      </w:pPr>
      <w:r w:rsidRPr="006A6B93">
        <w:t>Riêng đối với Trạm Kiểm tra tải trọng xe lưu động, sau khi hợp nhất, giải thể trạm sẽ dư 1 phó trạm trưởng (viên chức), đề xuất bố trí làm việc tại các đơn vị sự nghiệp thuộc Sở Xây dựng bảo đảm phù hợp với trình độ chuyên môn, vị trí công tác và chế độ chính sách hiện hành; còn các viên chức khác của trạm chuyển về nguồn biên chế sự nghiệp dự phòng tỉnh, bố trí làm việc tại các đơn vị sự nghiệp phù hợp với trình độ chuyên môn và vị trí việc làm.</w:t>
      </w:r>
    </w:p>
    <w:p w:rsidR="006A6B93" w:rsidRPr="006A6B93" w:rsidRDefault="006A6B93" w:rsidP="006A6B93">
      <w:pPr>
        <w:ind w:firstLine="567"/>
        <w:jc w:val="both"/>
      </w:pPr>
      <w:r w:rsidRPr="006A6B93">
        <w:t>Đối với các đơn vị sự nghiệp thuộc sở, vì tính chất hoạt động đặc thù của các đơn vị sự nghiệp, nên trước mắt vẫn giữ nguyên cơ cấu tổ chức của các đơn vị.</w:t>
      </w:r>
    </w:p>
    <w:p w:rsidR="006A6B93" w:rsidRPr="006A6B93" w:rsidRDefault="006A6B93" w:rsidP="006A6B93">
      <w:pPr>
        <w:ind w:firstLine="567"/>
        <w:jc w:val="both"/>
      </w:pPr>
      <w:r w:rsidRPr="006A6B93">
        <w:t>“Trong quá trình xây dựng đề án hợp nhất, 2 sở đã đặc biệt chú trọng công tác quán triệt, tuyên truyền chủ trương, tinh thần chỉ đạo của Trung ương, của tỉnh và tích cực làm tốt công tác chính trị, tư tưởng cho cán bộ, công chức, viên chức, người lao động, tạo sự đồng thuận, thống nhất trong quá trình sắp xếp, tinh gọn tổ chức bộ máy. Vì vậy, đến thời điểm này, 2 sở đã sẵn sàng tinh thần cho việc hợp nhất và bắt tay ngay vào công việc không để bị gián đoạn, ảnh hưởng đến người dân và doanh nghiệp”, ông Hoàng Đăng Cương cho biết thêm.</w:t>
      </w:r>
    </w:p>
    <w:p w:rsidR="006A6B93" w:rsidRDefault="006A6B93" w:rsidP="006A6B93">
      <w:pPr>
        <w:ind w:firstLine="567"/>
        <w:jc w:val="both"/>
        <w:rPr>
          <w:b/>
        </w:rPr>
      </w:pPr>
      <w:r w:rsidRPr="006A6B93">
        <w:rPr>
          <w:b/>
        </w:rPr>
        <w:t>Nội Hà</w:t>
      </w:r>
    </w:p>
    <w:p w:rsidR="00E02B23" w:rsidRDefault="00E02B23" w:rsidP="006A6B93">
      <w:pPr>
        <w:ind w:firstLine="567"/>
        <w:jc w:val="both"/>
        <w:rPr>
          <w:b/>
        </w:rPr>
      </w:pPr>
      <w:r>
        <w:rPr>
          <w:b/>
        </w:rPr>
        <w:t xml:space="preserve">BOX: </w:t>
      </w:r>
      <w:r w:rsidRPr="00E02B23">
        <w:rPr>
          <w:b/>
        </w:rPr>
        <w:t>Sở Xây dựng tham mưu, giúp UBND tỉnh quản lý nhà nước về: Quy hoạch xây dựng và kiến trúc; hoạt động đầu tư xây dựng, phát triển đô thị; hạ tầng kỹ thuật đô thị và nông thôn; nhà ở, công sở; thị trường bất động sản; vật liệu xây dựng; giao thông vận tải đường bộ, đường sắt, đường thủy nội địa; an toàn giao thông (không bao gồm nhiệm vụ sát hạch, cấp giấy phép lái xe cơ giới đường bộ do chuyển sang Công an tỉnh).</w:t>
      </w:r>
    </w:p>
    <w:p w:rsidR="00E02B23" w:rsidRDefault="00E02B23" w:rsidP="006A6B93">
      <w:pPr>
        <w:ind w:firstLine="567"/>
        <w:jc w:val="both"/>
        <w:rPr>
          <w:i/>
        </w:rPr>
      </w:pPr>
      <w:r w:rsidRPr="00E02B23">
        <w:rPr>
          <w:i/>
        </w:rPr>
        <w:t>Ảnh: Sở Giao thông vận tải và Sở Xây dựng sẵn sàng cho việc hợp nhất.</w:t>
      </w:r>
    </w:p>
    <w:p w:rsidR="00E02B23" w:rsidRDefault="00E02B23">
      <w:pPr>
        <w:rPr>
          <w:i/>
        </w:rPr>
      </w:pPr>
      <w:r>
        <w:rPr>
          <w:i/>
        </w:rPr>
        <w:br w:type="page"/>
      </w:r>
    </w:p>
    <w:p w:rsidR="004451FE" w:rsidRPr="00AF7D72" w:rsidRDefault="004451FE" w:rsidP="004451FE">
      <w:pPr>
        <w:ind w:firstLine="567"/>
        <w:jc w:val="both"/>
        <w:rPr>
          <w:b/>
          <w:sz w:val="36"/>
        </w:rPr>
      </w:pPr>
      <w:r w:rsidRPr="00AF7D72">
        <w:rPr>
          <w:b/>
          <w:sz w:val="36"/>
        </w:rPr>
        <w:lastRenderedPageBreak/>
        <w:t>Ghi nhận từ công tác tuyển quân 2025</w:t>
      </w:r>
    </w:p>
    <w:p w:rsidR="004451FE" w:rsidRPr="004451FE" w:rsidRDefault="004451FE" w:rsidP="004451FE">
      <w:pPr>
        <w:ind w:firstLine="567"/>
        <w:jc w:val="both"/>
        <w:rPr>
          <w:b/>
        </w:rPr>
      </w:pPr>
      <w:r w:rsidRPr="004451FE">
        <w:rPr>
          <w:b/>
        </w:rPr>
        <w:t>Cùng với các địa phương trên địa bàn Quân khu 4, tỉnh Quảng Bình đã chỉ đạo tổ chức thành công lễ giao nhận, quân ở 8 huyện, thị xã, thành phố. Thành công của lễ giao nhận quân không chỉ là sự ghi nhận công tác lãnh đạo, chỉ đạo của cấp ủy, chính quyền các cấp, sự phối hợp chặt chẽ của các ban, ngành, đoàn thể chính trị-xã hội mà còn là sự thể hiện tinh thần, thái độ, trách nhiệm của các công dân trong độ tuổi nhập ngũ và toàn thể bà con nhân dân...</w:t>
      </w:r>
    </w:p>
    <w:p w:rsidR="004451FE" w:rsidRDefault="004451FE" w:rsidP="004451FE">
      <w:pPr>
        <w:ind w:firstLine="567"/>
        <w:jc w:val="both"/>
      </w:pPr>
      <w:r>
        <w:t>Có mặt từ rất sớm ở Nhà văn hóa trung tâm huyện Bố Trạch, nơi diễn ra lễ giao nhận quân năm 2025 của huyện, anh Lê Văn Thuận ở thôn Nam Hồng, xã Nhân Trạch (Bố Trạch) không giấu được cảm xúc vừa bồi hồi, lo lắng xen lẫn xúc động, tự hào khi tiễn hai con trai là Lê Tài Anh, Lê Tài Em lên đường tham gia nghĩa vụ quân sự (NVQS) và nghĩa vụ Công an nhân dân.</w:t>
      </w:r>
    </w:p>
    <w:p w:rsidR="004451FE" w:rsidRDefault="004451FE" w:rsidP="004451FE">
      <w:pPr>
        <w:ind w:firstLine="567"/>
        <w:jc w:val="both"/>
      </w:pPr>
      <w:r>
        <w:t>Anh Thuận bộc bạch: “Gia đình luôn xác định việc tạo điều kiện để con em lên đường bảo vệ Tổ quốc là trách nhiệm của mỗi người dân. Vì vậy, mặc dù vợ tôi chưa thể tự vận động sau vụ tai nạn giao thông và con gái còn bé, chưa đỡ đần được công việc gia đình nhưng tôn trọng quyết định của hai con, tôi vui vẻ động viên các con yên tâm lên đường làm nhiệm vụ…”.</w:t>
      </w:r>
    </w:p>
    <w:p w:rsidR="004451FE" w:rsidRDefault="004451FE" w:rsidP="004451FE">
      <w:pPr>
        <w:ind w:firstLine="567"/>
        <w:jc w:val="both"/>
      </w:pPr>
      <w:r>
        <w:t>Lê Tài Anh và Lê Tài Em là anh em sinh đôi. Khi vừa tốt nghiệp trung học phổ thông, hai anh em đã tình nguyện viết đơn nhập ngũ với mong muốn hết sức bình dị là được tôi luyện, trưởng thành trong môi trường có tính kỷ luật như Quân đội nhân dân, Công an nhân dân. Có trình độ văn hóa lớp 12, có sức khỏe tốt, có ý thức chính trị cao, cả hai em đều trúng tuyển nghĩa vụ. Ngày cầm lệnh gọi nhập ngũ, hai công dân ưu tú là Lê Tài Anh, Lê Tài Em như không giấu được niềm vui, chủ động chuẩn bị cho mình những hành trang cần thiết để lên đường…</w:t>
      </w:r>
    </w:p>
    <w:p w:rsidR="004451FE" w:rsidRDefault="004451FE" w:rsidP="004451FE">
      <w:pPr>
        <w:ind w:firstLine="567"/>
        <w:jc w:val="both"/>
      </w:pPr>
      <w:r>
        <w:t>Trong không khí hân hoan, phấn khởi của ngày hội tòng quân ở huyện Lệ Thủy, vinh dự được khoác lên mình bộ quân phục người chiến sĩ, công dân Đào Hữu Nhật Linh, quê ở xã Lộc Thủy (Lệ Thủy) cho chúng tôi biết, tốt nghiệp Trường cao đẳng Sư phạm Kỹ thuật Đà Nẵng, cơ hội tìm kiếm được việc làm của Nhật Linh ở thành phố là rất cao nhưng vì truyền thống quê hương và trách nhiệm của thế hệ trẻ với nhiệm vụ bảo vệ Tổ quốc, Nhật Linh đã tạm gác lại những dự định để tình nguyện tham gia NVQS. Để cổ vũ thêm tinh thần, thái độ, trách nhiệm của Nhật Linh, anh Lê Văn Hòa, Chỉ huy trưởng Ban Chỉ huy Quân sự xã Lộc Thủy cho hay: “Tinh thần xung phong của Nhật Linh và bạn bè của em đã góp phần hết sức quan trọng, tháo gỡ khó khăn cho địa phương khi mà nguồn sẵn sàng nhập ngũ ngày một ít đi, yêu cầu công tác tuyển quân lại ngày càng đòi hỏi cao hơn để đáp ứng nhiệm vụ bảo vệ Tổ quốc trong tình hình mới…”.</w:t>
      </w:r>
    </w:p>
    <w:p w:rsidR="004451FE" w:rsidRDefault="004451FE" w:rsidP="004451FE">
      <w:pPr>
        <w:ind w:firstLine="567"/>
        <w:jc w:val="both"/>
      </w:pPr>
      <w:r>
        <w:t>Trên đây chỉ là hai trong rất nhiều những gia đình, những công dân tiêu biểu trong toàn tỉnh đã tự nguyện hy sinh quyền lợi của riêng mình để ưu tiên cho nhiệm vụ xây dựng, bảo vệ Tổ quốc, góp phần cho thành công của công tác tuyển quân năm 2025. Là những người tiếp xúc khá nhiều, gắn bó khá lâu với công tác tuyên truyền về nhiệm vụ tuyển quân, chúng tôi hiểu, chia sẻ với những khó khăn từ cơ sở. Chính vì lẽ đó mà chúng tôi càng thêm mến yêu, trân quý những tấm gương điển hình như vậy.</w:t>
      </w:r>
    </w:p>
    <w:p w:rsidR="004451FE" w:rsidRDefault="004451FE" w:rsidP="004451FE">
      <w:pPr>
        <w:ind w:firstLine="567"/>
        <w:jc w:val="both"/>
      </w:pPr>
      <w:r>
        <w:lastRenderedPageBreak/>
        <w:t>Để nâng cao chất lượng công tác tuyển chọn, gọi công dân nhập ngũ năm 2025, Bộ Chỉ huy Quân sự tỉnh đã tích cực tham mưu cho Tỉnh ủy, UBND tỉnh mà trực tiếp là Hội đồng NVQS tỉnh ban hành hàng chục văn bản lãnh đạo, chỉ đạo, hướng dẫn quy trình công tác tuyển quân. Nhờ vậy, công tác tuyển quân đã được các địa phương, cơ sở quán triệt, thực hiện nghiêm túc; công tác lãnh đạo, chỉ đạo được tiến hành quyết liệt, đồng bộ; công tác tuyên truyền, giáo dục được tăng cường; công tác đăng ký, quản lý, phúc tra nguồn sẵn sàng nhập ngũ được triển khai nghiêm túc; quy trình tuyển quân được tổ chức chặt chẽ, công bằng, khách quan, đúng Luật NVQS.</w:t>
      </w:r>
    </w:p>
    <w:p w:rsidR="004451FE" w:rsidRDefault="004451FE" w:rsidP="004451FE">
      <w:pPr>
        <w:ind w:firstLine="567"/>
        <w:jc w:val="both"/>
      </w:pPr>
      <w:r>
        <w:t>Cùng đó, việc quan tâm chăm lo chính sách hậu phương Quân đội; việc tổ chức trang trọng lễ đón nhận, khen thưởng các quân nhân hoàn thành NVQS tại ngũ trở về địa phương..., là những nhân tố làm nên thành công của mùa tuyển quân 2025. Điều phấn khởi hơn nữa là sự quan tâm của toàn xã hội đối với công tác chính sách hậu phương quân đội nên tổng số tiền mặt, quà tặng thanh niên trước ngày lên đường nhập ngũ của các địa phương cũng tăng hơn so với năm 2024 với gần 500 triệu đồng. Đây chính là những tín hiệu vui, chứa chan những dự cảm tốt lành về công tác tuyển quân.</w:t>
      </w:r>
    </w:p>
    <w:p w:rsidR="004451FE" w:rsidRDefault="004451FE" w:rsidP="004451FE">
      <w:pPr>
        <w:ind w:firstLine="567"/>
        <w:jc w:val="both"/>
        <w:rPr>
          <w:b/>
        </w:rPr>
      </w:pPr>
      <w:r w:rsidRPr="004451FE">
        <w:rPr>
          <w:b/>
        </w:rPr>
        <w:t>Lan Anh</w:t>
      </w:r>
    </w:p>
    <w:p w:rsidR="004451FE" w:rsidRDefault="004451FE" w:rsidP="004451FE">
      <w:pPr>
        <w:ind w:firstLine="567"/>
        <w:jc w:val="both"/>
        <w:rPr>
          <w:b/>
        </w:rPr>
      </w:pPr>
      <w:r>
        <w:rPr>
          <w:b/>
        </w:rPr>
        <w:t xml:space="preserve">BOX: </w:t>
      </w:r>
      <w:r w:rsidRPr="004451FE">
        <w:rPr>
          <w:b/>
        </w:rPr>
        <w:t>Ngày hội giao quân năm 2025 đã khép lại cũng đồng nghĩa với việc mở đầu một mùa tuyển quân mới với những kế hoạch đăng ký NVQS, với việc phúc tra, quản lý nguồn sẵn sàng nhập ngũ…, sẽ triển khai trong ngày một ngày hai. Từ những điều “tai nghe, mắt thấy”, từ những con số biết nói nêu trên, chúng ta có quyền tin tưởng và hy vọng vào thành công của những mùa tuyển quân kế tiếp.</w:t>
      </w:r>
    </w:p>
    <w:p w:rsidR="00D021FE" w:rsidRDefault="004451FE" w:rsidP="004451FE">
      <w:pPr>
        <w:ind w:firstLine="567"/>
        <w:jc w:val="both"/>
        <w:rPr>
          <w:i/>
        </w:rPr>
      </w:pPr>
      <w:r w:rsidRPr="004451FE">
        <w:rPr>
          <w:i/>
        </w:rPr>
        <w:t>Ảnh: Gia đình công dân Lê Tài Anh và Lê Tài Em trong ngày hội giao quân.</w:t>
      </w:r>
    </w:p>
    <w:p w:rsidR="00D021FE" w:rsidRDefault="00D021FE">
      <w:pPr>
        <w:rPr>
          <w:i/>
        </w:rPr>
      </w:pPr>
      <w:r>
        <w:rPr>
          <w:i/>
        </w:rPr>
        <w:br w:type="page"/>
      </w:r>
    </w:p>
    <w:p w:rsidR="0072408E" w:rsidRDefault="0072408E" w:rsidP="0072408E">
      <w:pPr>
        <w:pStyle w:val="BasicParagraph"/>
        <w:rPr>
          <w:b/>
          <w:bCs/>
          <w:i/>
          <w:iCs/>
          <w:sz w:val="60"/>
          <w:szCs w:val="60"/>
        </w:rPr>
      </w:pPr>
      <w:r>
        <w:rPr>
          <w:b/>
          <w:bCs/>
          <w:i/>
          <w:iCs/>
          <w:sz w:val="60"/>
          <w:szCs w:val="60"/>
        </w:rPr>
        <w:lastRenderedPageBreak/>
        <w:t xml:space="preserve">Ảo giác </w:t>
      </w:r>
    </w:p>
    <w:p w:rsidR="0072408E" w:rsidRDefault="0072408E" w:rsidP="0072408E">
      <w:pPr>
        <w:pStyle w:val="BasicParagraph"/>
        <w:rPr>
          <w:sz w:val="60"/>
          <w:szCs w:val="60"/>
        </w:rPr>
      </w:pPr>
      <w:r>
        <w:rPr>
          <w:b/>
          <w:bCs/>
          <w:i/>
          <w:iCs/>
          <w:sz w:val="60"/>
          <w:szCs w:val="60"/>
        </w:rPr>
        <w:t>mùa xuân</w:t>
      </w:r>
    </w:p>
    <w:p w:rsidR="0072408E" w:rsidRDefault="0072408E" w:rsidP="0072408E">
      <w:pPr>
        <w:pStyle w:val="BasicParagraph"/>
      </w:pPr>
    </w:p>
    <w:p w:rsidR="0072408E" w:rsidRDefault="0072408E" w:rsidP="0072408E">
      <w:pPr>
        <w:pStyle w:val="BasicParagraph"/>
        <w:rPr>
          <w:b/>
          <w:bCs/>
          <w:i/>
          <w:iCs/>
        </w:rPr>
      </w:pPr>
      <w:r>
        <w:rPr>
          <w:b/>
          <w:bCs/>
          <w:i/>
          <w:iCs/>
          <w:sz w:val="36"/>
          <w:szCs w:val="36"/>
        </w:rPr>
        <w:t>C</w:t>
      </w:r>
      <w:r>
        <w:rPr>
          <w:b/>
          <w:bCs/>
          <w:i/>
          <w:iCs/>
        </w:rPr>
        <w:t>húa xuân tặng tuổi cho người</w:t>
      </w:r>
    </w:p>
    <w:p w:rsidR="0072408E" w:rsidRDefault="0072408E" w:rsidP="0072408E">
      <w:pPr>
        <w:pStyle w:val="BasicParagraph"/>
        <w:rPr>
          <w:b/>
          <w:bCs/>
          <w:i/>
          <w:iCs/>
        </w:rPr>
      </w:pPr>
      <w:r>
        <w:rPr>
          <w:b/>
          <w:bCs/>
          <w:i/>
          <w:iCs/>
        </w:rPr>
        <w:t>tặng đôi sợi bạc cho tôi nao lòng</w:t>
      </w:r>
    </w:p>
    <w:p w:rsidR="0072408E" w:rsidRDefault="0072408E" w:rsidP="0072408E">
      <w:pPr>
        <w:pStyle w:val="BasicParagraph"/>
        <w:rPr>
          <w:b/>
          <w:bCs/>
          <w:i/>
          <w:iCs/>
        </w:rPr>
      </w:pPr>
      <w:r>
        <w:rPr>
          <w:b/>
          <w:bCs/>
          <w:i/>
          <w:iCs/>
        </w:rPr>
        <w:t>tặng em một chút ửng hồng</w:t>
      </w:r>
    </w:p>
    <w:p w:rsidR="0072408E" w:rsidRDefault="0072408E" w:rsidP="0072408E">
      <w:pPr>
        <w:pStyle w:val="BasicParagraph"/>
        <w:rPr>
          <w:b/>
          <w:bCs/>
          <w:i/>
          <w:iCs/>
        </w:rPr>
      </w:pPr>
      <w:r>
        <w:rPr>
          <w:b/>
          <w:bCs/>
          <w:i/>
          <w:iCs/>
        </w:rPr>
        <w:t>một trời áo lụa phơi phong mắt chiều</w:t>
      </w:r>
    </w:p>
    <w:p w:rsidR="0072408E" w:rsidRDefault="0072408E" w:rsidP="0072408E">
      <w:pPr>
        <w:pStyle w:val="BasicParagraph"/>
        <w:rPr>
          <w:b/>
          <w:bCs/>
          <w:i/>
          <w:iCs/>
        </w:rPr>
      </w:pPr>
    </w:p>
    <w:p w:rsidR="0072408E" w:rsidRDefault="0072408E" w:rsidP="0072408E">
      <w:pPr>
        <w:pStyle w:val="BasicParagraph"/>
        <w:rPr>
          <w:b/>
          <w:bCs/>
          <w:i/>
          <w:iCs/>
        </w:rPr>
      </w:pPr>
      <w:r>
        <w:rPr>
          <w:b/>
          <w:bCs/>
          <w:i/>
          <w:iCs/>
        </w:rPr>
        <w:t>Giật mình mình biết mình yêu</w:t>
      </w:r>
    </w:p>
    <w:p w:rsidR="0072408E" w:rsidRDefault="0072408E" w:rsidP="0072408E">
      <w:pPr>
        <w:pStyle w:val="BasicParagraph"/>
        <w:rPr>
          <w:b/>
          <w:bCs/>
          <w:i/>
          <w:iCs/>
        </w:rPr>
      </w:pPr>
      <w:r>
        <w:rPr>
          <w:b/>
          <w:bCs/>
          <w:i/>
          <w:iCs/>
        </w:rPr>
        <w:t>một bông hoa cải ít nhiều ngây thơ</w:t>
      </w:r>
    </w:p>
    <w:p w:rsidR="0072408E" w:rsidRDefault="0072408E" w:rsidP="0072408E">
      <w:pPr>
        <w:pStyle w:val="BasicParagraph"/>
        <w:rPr>
          <w:b/>
          <w:bCs/>
          <w:i/>
          <w:iCs/>
        </w:rPr>
      </w:pPr>
      <w:r>
        <w:rPr>
          <w:b/>
          <w:bCs/>
          <w:i/>
          <w:iCs/>
        </w:rPr>
        <w:t>hoa vàng nhuộm giấc ngủ mơ</w:t>
      </w:r>
    </w:p>
    <w:p w:rsidR="0072408E" w:rsidRDefault="0072408E" w:rsidP="0072408E">
      <w:pPr>
        <w:pStyle w:val="BasicParagraph"/>
        <w:rPr>
          <w:b/>
          <w:bCs/>
          <w:i/>
          <w:iCs/>
        </w:rPr>
      </w:pPr>
      <w:r>
        <w:rPr>
          <w:b/>
          <w:bCs/>
          <w:i/>
          <w:iCs/>
        </w:rPr>
        <w:t>dòng sông xưa cũ bây giờ còn trong</w:t>
      </w:r>
    </w:p>
    <w:p w:rsidR="0072408E" w:rsidRDefault="0072408E" w:rsidP="0072408E">
      <w:pPr>
        <w:pStyle w:val="BasicParagraph"/>
        <w:rPr>
          <w:b/>
          <w:bCs/>
          <w:i/>
          <w:iCs/>
        </w:rPr>
      </w:pPr>
    </w:p>
    <w:p w:rsidR="0072408E" w:rsidRDefault="0072408E" w:rsidP="0072408E">
      <w:pPr>
        <w:pStyle w:val="BasicParagraph"/>
        <w:rPr>
          <w:b/>
          <w:bCs/>
          <w:i/>
          <w:iCs/>
        </w:rPr>
      </w:pPr>
      <w:r>
        <w:rPr>
          <w:b/>
          <w:bCs/>
          <w:i/>
          <w:iCs/>
        </w:rPr>
        <w:t>Mưa xuân ướt áo chờ mong</w:t>
      </w:r>
    </w:p>
    <w:p w:rsidR="0072408E" w:rsidRDefault="0072408E" w:rsidP="0072408E">
      <w:pPr>
        <w:pStyle w:val="BasicParagraph"/>
        <w:rPr>
          <w:b/>
          <w:bCs/>
          <w:i/>
          <w:iCs/>
        </w:rPr>
      </w:pPr>
      <w:r>
        <w:rPr>
          <w:b/>
          <w:bCs/>
          <w:i/>
          <w:iCs/>
        </w:rPr>
        <w:t>đường quê mướt cỏ mà không thấy người</w:t>
      </w:r>
    </w:p>
    <w:p w:rsidR="0072408E" w:rsidRDefault="0072408E" w:rsidP="0072408E">
      <w:pPr>
        <w:pStyle w:val="BasicParagraph"/>
        <w:rPr>
          <w:b/>
          <w:bCs/>
          <w:i/>
          <w:iCs/>
        </w:rPr>
      </w:pPr>
      <w:r>
        <w:rPr>
          <w:b/>
          <w:bCs/>
          <w:i/>
          <w:iCs/>
        </w:rPr>
        <w:t>khói sương rúc rích tiếng cười</w:t>
      </w:r>
    </w:p>
    <w:p w:rsidR="0072408E" w:rsidRDefault="0072408E" w:rsidP="0072408E">
      <w:pPr>
        <w:pStyle w:val="BasicParagraph"/>
        <w:rPr>
          <w:b/>
          <w:bCs/>
          <w:i/>
          <w:iCs/>
        </w:rPr>
      </w:pPr>
      <w:r>
        <w:rPr>
          <w:b/>
          <w:bCs/>
          <w:i/>
          <w:iCs/>
        </w:rPr>
        <w:t>một bầy tiên nữ trêu người xa xăm</w:t>
      </w:r>
    </w:p>
    <w:p w:rsidR="0072408E" w:rsidRDefault="0072408E" w:rsidP="0072408E">
      <w:pPr>
        <w:pStyle w:val="BasicParagraph"/>
        <w:rPr>
          <w:b/>
          <w:bCs/>
          <w:i/>
          <w:iCs/>
        </w:rPr>
      </w:pPr>
    </w:p>
    <w:p w:rsidR="0072408E" w:rsidRDefault="0072408E" w:rsidP="0072408E">
      <w:pPr>
        <w:pStyle w:val="BasicParagraph"/>
        <w:rPr>
          <w:b/>
          <w:bCs/>
          <w:i/>
          <w:iCs/>
        </w:rPr>
      </w:pPr>
      <w:r>
        <w:rPr>
          <w:b/>
          <w:bCs/>
          <w:i/>
          <w:iCs/>
        </w:rPr>
        <w:t>Trở về phố xá thanh tân</w:t>
      </w:r>
    </w:p>
    <w:p w:rsidR="0072408E" w:rsidRDefault="0072408E" w:rsidP="0072408E">
      <w:pPr>
        <w:pStyle w:val="BasicParagraph"/>
        <w:rPr>
          <w:b/>
          <w:bCs/>
          <w:i/>
          <w:iCs/>
        </w:rPr>
      </w:pPr>
      <w:r>
        <w:rPr>
          <w:b/>
          <w:bCs/>
          <w:i/>
          <w:iCs/>
        </w:rPr>
        <w:t>hộp thư điện tử thiệp xuân chúc mừng</w:t>
      </w:r>
    </w:p>
    <w:p w:rsidR="0072408E" w:rsidRDefault="0072408E" w:rsidP="0072408E">
      <w:pPr>
        <w:pStyle w:val="BasicParagraph"/>
        <w:rPr>
          <w:b/>
          <w:bCs/>
          <w:i/>
          <w:iCs/>
        </w:rPr>
      </w:pPr>
      <w:r>
        <w:rPr>
          <w:b/>
          <w:bCs/>
          <w:i/>
          <w:iCs/>
        </w:rPr>
        <w:t>nao lòng tôi nhớ người dưng</w:t>
      </w:r>
    </w:p>
    <w:p w:rsidR="0072408E" w:rsidRDefault="0072408E" w:rsidP="0072408E">
      <w:pPr>
        <w:pStyle w:val="BasicParagraph"/>
        <w:rPr>
          <w:b/>
          <w:bCs/>
          <w:i/>
          <w:iCs/>
        </w:rPr>
      </w:pPr>
      <w:r>
        <w:rPr>
          <w:b/>
          <w:bCs/>
          <w:i/>
          <w:iCs/>
        </w:rPr>
        <w:t>nhớ bông hoa cải rưng rưng gió vàng.</w:t>
      </w:r>
    </w:p>
    <w:p w:rsidR="0072408E" w:rsidRDefault="0072408E" w:rsidP="0072408E">
      <w:pPr>
        <w:pStyle w:val="BasicParagraph"/>
        <w:jc w:val="right"/>
        <w:rPr>
          <w:b/>
          <w:bCs/>
          <w:caps/>
        </w:rPr>
      </w:pPr>
      <w:r>
        <w:rPr>
          <w:b/>
          <w:bCs/>
          <w:caps/>
        </w:rPr>
        <w:t>Nguyễn Trọng Tạo</w:t>
      </w:r>
    </w:p>
    <w:p w:rsidR="0072408E" w:rsidRDefault="0072408E" w:rsidP="0072408E">
      <w:pPr>
        <w:pStyle w:val="BasicParagraph"/>
      </w:pPr>
    </w:p>
    <w:p w:rsidR="0072408E" w:rsidRPr="0072408E" w:rsidRDefault="0072408E" w:rsidP="0072408E">
      <w:pPr>
        <w:pStyle w:val="BasicParagraph"/>
        <w:ind w:firstLine="567"/>
        <w:rPr>
          <w:rFonts w:ascii="Times New Roman" w:hAnsi="Times New Roman" w:cs="Times New Roman"/>
          <w:sz w:val="36"/>
          <w:szCs w:val="28"/>
        </w:rPr>
      </w:pPr>
      <w:r w:rsidRPr="0072408E">
        <w:rPr>
          <w:rFonts w:ascii="Times New Roman" w:hAnsi="Times New Roman" w:cs="Times New Roman"/>
          <w:b/>
          <w:bCs/>
          <w:i/>
          <w:iCs/>
          <w:sz w:val="36"/>
          <w:szCs w:val="28"/>
        </w:rPr>
        <w:t>Lời bình:</w:t>
      </w:r>
    </w:p>
    <w:p w:rsidR="0072408E" w:rsidRPr="0072408E" w:rsidRDefault="0072408E" w:rsidP="0072408E">
      <w:pPr>
        <w:pStyle w:val="BasicParagraph"/>
        <w:ind w:firstLine="567"/>
        <w:rPr>
          <w:rFonts w:ascii="Times New Roman" w:hAnsi="Times New Roman" w:cs="Times New Roman"/>
          <w:sz w:val="28"/>
          <w:szCs w:val="28"/>
        </w:rPr>
      </w:pPr>
      <w:r w:rsidRPr="0072408E">
        <w:rPr>
          <w:rFonts w:ascii="Times New Roman" w:hAnsi="Times New Roman" w:cs="Times New Roman"/>
          <w:sz w:val="28"/>
          <w:szCs w:val="28"/>
        </w:rPr>
        <w:t xml:space="preserve">Mùa xuân luôn là đề tài thú vị cho người làm thơ dù không hề mới, không bất ngờ và người viết chịu không ít áp lực nếu muốn có một bài thơ hay. Với </w:t>
      </w:r>
      <w:r w:rsidRPr="0072408E">
        <w:rPr>
          <w:rFonts w:ascii="Times New Roman" w:hAnsi="Times New Roman" w:cs="Times New Roman"/>
          <w:i/>
          <w:iCs/>
          <w:sz w:val="28"/>
          <w:szCs w:val="28"/>
        </w:rPr>
        <w:t>Ảo giác mùa xuân</w:t>
      </w:r>
      <w:r w:rsidRPr="0072408E">
        <w:rPr>
          <w:rFonts w:ascii="Times New Roman" w:hAnsi="Times New Roman" w:cs="Times New Roman"/>
          <w:sz w:val="28"/>
          <w:szCs w:val="28"/>
        </w:rPr>
        <w:t>, nhà thơ Nguyễn Trọng Tạo đã dẫn dắt người đọc đến với một bất ngờ:</w:t>
      </w:r>
    </w:p>
    <w:p w:rsidR="0072408E" w:rsidRPr="0072408E" w:rsidRDefault="0072408E" w:rsidP="0072408E">
      <w:pPr>
        <w:pStyle w:val="BasicParagraph"/>
        <w:ind w:firstLine="567"/>
        <w:rPr>
          <w:rFonts w:ascii="Times New Roman" w:hAnsi="Times New Roman" w:cs="Times New Roman"/>
          <w:i/>
          <w:iCs/>
          <w:sz w:val="28"/>
          <w:szCs w:val="28"/>
        </w:rPr>
      </w:pPr>
      <w:r w:rsidRPr="0072408E">
        <w:rPr>
          <w:rFonts w:ascii="Times New Roman" w:hAnsi="Times New Roman" w:cs="Times New Roman"/>
          <w:i/>
          <w:iCs/>
          <w:sz w:val="28"/>
          <w:szCs w:val="28"/>
        </w:rPr>
        <w:t>Chúa xuân tặng tuổi cho người</w:t>
      </w:r>
    </w:p>
    <w:p w:rsidR="0072408E" w:rsidRPr="0072408E" w:rsidRDefault="0072408E" w:rsidP="0072408E">
      <w:pPr>
        <w:pStyle w:val="BasicParagraph"/>
        <w:ind w:firstLine="567"/>
        <w:rPr>
          <w:rFonts w:ascii="Times New Roman" w:hAnsi="Times New Roman" w:cs="Times New Roman"/>
          <w:i/>
          <w:iCs/>
          <w:sz w:val="28"/>
          <w:szCs w:val="28"/>
        </w:rPr>
      </w:pPr>
      <w:r w:rsidRPr="0072408E">
        <w:rPr>
          <w:rFonts w:ascii="Times New Roman" w:hAnsi="Times New Roman" w:cs="Times New Roman"/>
          <w:i/>
          <w:iCs/>
          <w:sz w:val="28"/>
          <w:szCs w:val="28"/>
        </w:rPr>
        <w:t>tặng đôi sợi bạc cho tôi nao lòng</w:t>
      </w:r>
    </w:p>
    <w:p w:rsidR="0072408E" w:rsidRPr="0072408E" w:rsidRDefault="0072408E" w:rsidP="0072408E">
      <w:pPr>
        <w:pStyle w:val="BasicParagraph"/>
        <w:ind w:firstLine="567"/>
        <w:rPr>
          <w:rFonts w:ascii="Times New Roman" w:hAnsi="Times New Roman" w:cs="Times New Roman"/>
          <w:i/>
          <w:iCs/>
          <w:sz w:val="28"/>
          <w:szCs w:val="28"/>
        </w:rPr>
      </w:pPr>
      <w:r w:rsidRPr="0072408E">
        <w:rPr>
          <w:rFonts w:ascii="Times New Roman" w:hAnsi="Times New Roman" w:cs="Times New Roman"/>
          <w:i/>
          <w:iCs/>
          <w:sz w:val="28"/>
          <w:szCs w:val="28"/>
        </w:rPr>
        <w:t>tặng em một chút ửng hồng</w:t>
      </w:r>
    </w:p>
    <w:p w:rsidR="0072408E" w:rsidRPr="0072408E" w:rsidRDefault="0072408E" w:rsidP="0072408E">
      <w:pPr>
        <w:pStyle w:val="BasicParagraph"/>
        <w:ind w:firstLine="567"/>
        <w:rPr>
          <w:rFonts w:ascii="Times New Roman" w:hAnsi="Times New Roman" w:cs="Times New Roman"/>
          <w:i/>
          <w:iCs/>
          <w:sz w:val="28"/>
          <w:szCs w:val="28"/>
        </w:rPr>
      </w:pPr>
      <w:r w:rsidRPr="0072408E">
        <w:rPr>
          <w:rFonts w:ascii="Times New Roman" w:hAnsi="Times New Roman" w:cs="Times New Roman"/>
          <w:i/>
          <w:iCs/>
          <w:sz w:val="28"/>
          <w:szCs w:val="28"/>
        </w:rPr>
        <w:t>một trời áo lụa phơi phong mắt chiều</w:t>
      </w:r>
    </w:p>
    <w:p w:rsidR="0072408E" w:rsidRPr="0072408E" w:rsidRDefault="0072408E" w:rsidP="0072408E">
      <w:pPr>
        <w:pStyle w:val="BasicParagraph"/>
        <w:ind w:firstLine="567"/>
        <w:rPr>
          <w:rFonts w:ascii="Times New Roman" w:hAnsi="Times New Roman" w:cs="Times New Roman"/>
          <w:sz w:val="28"/>
          <w:szCs w:val="28"/>
        </w:rPr>
      </w:pPr>
      <w:r w:rsidRPr="0072408E">
        <w:rPr>
          <w:rFonts w:ascii="Times New Roman" w:hAnsi="Times New Roman" w:cs="Times New Roman"/>
          <w:sz w:val="28"/>
          <w:szCs w:val="28"/>
        </w:rPr>
        <w:t>Cũng là thêm một tuổi đấy mà người thì khởi sắc, kẻ lại già nua. Hai nét phác họa, ửng hồng và tóc bạc hình như không hợp cho lắm nhưng lại hiển nhiên đến nghiệt ngã. Và, trong sự bất lợi đó, tình yêu đã xuất hiện với bao mong đợi, với bao hy vọng. Một tình yêu càng mong manh, nhiều hy vọng thì càng đắm say và âu lo, hai cảm giác đó đan xen:</w:t>
      </w:r>
    </w:p>
    <w:p w:rsidR="0072408E" w:rsidRPr="0072408E" w:rsidRDefault="0072408E" w:rsidP="0072408E">
      <w:pPr>
        <w:pStyle w:val="BasicParagraph"/>
        <w:ind w:firstLine="567"/>
        <w:rPr>
          <w:rFonts w:ascii="Times New Roman" w:hAnsi="Times New Roman" w:cs="Times New Roman"/>
          <w:i/>
          <w:iCs/>
          <w:sz w:val="28"/>
          <w:szCs w:val="28"/>
        </w:rPr>
      </w:pPr>
      <w:r w:rsidRPr="0072408E">
        <w:rPr>
          <w:rFonts w:ascii="Times New Roman" w:hAnsi="Times New Roman" w:cs="Times New Roman"/>
          <w:i/>
          <w:iCs/>
          <w:sz w:val="28"/>
          <w:szCs w:val="28"/>
        </w:rPr>
        <w:t>Giật mình mình biết mình yêu</w:t>
      </w:r>
    </w:p>
    <w:p w:rsidR="0072408E" w:rsidRPr="0072408E" w:rsidRDefault="0072408E" w:rsidP="0072408E">
      <w:pPr>
        <w:pStyle w:val="BasicParagraph"/>
        <w:ind w:firstLine="567"/>
        <w:rPr>
          <w:rFonts w:ascii="Times New Roman" w:hAnsi="Times New Roman" w:cs="Times New Roman"/>
          <w:i/>
          <w:iCs/>
          <w:sz w:val="28"/>
          <w:szCs w:val="28"/>
        </w:rPr>
      </w:pPr>
      <w:r w:rsidRPr="0072408E">
        <w:rPr>
          <w:rFonts w:ascii="Times New Roman" w:hAnsi="Times New Roman" w:cs="Times New Roman"/>
          <w:i/>
          <w:iCs/>
          <w:sz w:val="28"/>
          <w:szCs w:val="28"/>
        </w:rPr>
        <w:t>một bông hoa cải ít nhiều ngây thơ</w:t>
      </w:r>
    </w:p>
    <w:p w:rsidR="0072408E" w:rsidRPr="0072408E" w:rsidRDefault="0072408E" w:rsidP="0072408E">
      <w:pPr>
        <w:pStyle w:val="BasicParagraph"/>
        <w:ind w:firstLine="567"/>
        <w:rPr>
          <w:rFonts w:ascii="Times New Roman" w:hAnsi="Times New Roman" w:cs="Times New Roman"/>
          <w:i/>
          <w:iCs/>
          <w:sz w:val="28"/>
          <w:szCs w:val="28"/>
        </w:rPr>
      </w:pPr>
      <w:r w:rsidRPr="0072408E">
        <w:rPr>
          <w:rFonts w:ascii="Times New Roman" w:hAnsi="Times New Roman" w:cs="Times New Roman"/>
          <w:i/>
          <w:iCs/>
          <w:sz w:val="28"/>
          <w:szCs w:val="28"/>
        </w:rPr>
        <w:t>hoa vàng nhuộm giấc ngủ mơ</w:t>
      </w:r>
    </w:p>
    <w:p w:rsidR="0072408E" w:rsidRPr="0072408E" w:rsidRDefault="0072408E" w:rsidP="0072408E">
      <w:pPr>
        <w:pStyle w:val="BasicParagraph"/>
        <w:ind w:firstLine="567"/>
        <w:rPr>
          <w:rFonts w:ascii="Times New Roman" w:hAnsi="Times New Roman" w:cs="Times New Roman"/>
          <w:i/>
          <w:iCs/>
          <w:sz w:val="28"/>
          <w:szCs w:val="28"/>
        </w:rPr>
      </w:pPr>
      <w:r w:rsidRPr="0072408E">
        <w:rPr>
          <w:rFonts w:ascii="Times New Roman" w:hAnsi="Times New Roman" w:cs="Times New Roman"/>
          <w:i/>
          <w:iCs/>
          <w:sz w:val="28"/>
          <w:szCs w:val="28"/>
        </w:rPr>
        <w:t>dòng sông xưa cũ bây giờ còn trong</w:t>
      </w:r>
    </w:p>
    <w:p w:rsidR="0072408E" w:rsidRPr="0072408E" w:rsidRDefault="0072408E" w:rsidP="0072408E">
      <w:pPr>
        <w:pStyle w:val="BasicParagraph"/>
        <w:ind w:firstLine="567"/>
        <w:rPr>
          <w:rFonts w:ascii="Times New Roman" w:hAnsi="Times New Roman" w:cs="Times New Roman"/>
          <w:sz w:val="28"/>
          <w:szCs w:val="28"/>
        </w:rPr>
      </w:pPr>
      <w:r w:rsidRPr="0072408E">
        <w:rPr>
          <w:rFonts w:ascii="Times New Roman" w:hAnsi="Times New Roman" w:cs="Times New Roman"/>
          <w:sz w:val="28"/>
          <w:szCs w:val="28"/>
        </w:rPr>
        <w:t>Hai chữ “giật mình” khiến chính chúng ta bất ngờ. Thế hóa ra từ đầu bài thơ đến giờ là gì nhỉ? Giấc mơ, là sự say đắm, là sự liên tưởng chăng? Không, sự nhận thức ấy đầy tỉnh táo và thi vị, xưa nay có ai tự ví một người đứng tuổi đang yêu như mình như bông hoa cải bên sông (một bông hoa cải ít nhiều ngây thơ). Nếu hoa đào, hoa mai, hoa xoài, hoa nhãn… là sự hứa hẹn cho mùa mới, mùa trái ngọt thì hoa cải là hiện thân sự muộn màng. Thời gian như “dòng sông xưa cũ” chẳng biết đã trôi đến phương trời nào.</w:t>
      </w:r>
    </w:p>
    <w:p w:rsidR="0072408E" w:rsidRPr="0072408E" w:rsidRDefault="0072408E" w:rsidP="0072408E">
      <w:pPr>
        <w:pStyle w:val="BasicParagraph"/>
        <w:ind w:firstLine="567"/>
        <w:rPr>
          <w:rFonts w:ascii="Times New Roman" w:hAnsi="Times New Roman" w:cs="Times New Roman"/>
          <w:sz w:val="28"/>
          <w:szCs w:val="28"/>
        </w:rPr>
      </w:pPr>
      <w:r w:rsidRPr="0072408E">
        <w:rPr>
          <w:rFonts w:ascii="Times New Roman" w:hAnsi="Times New Roman" w:cs="Times New Roman"/>
          <w:sz w:val="28"/>
          <w:szCs w:val="28"/>
        </w:rPr>
        <w:t>Nhưng thôi, lo âu cũng đến thế, cứ sống hết mình với những mộng mơ đã:</w:t>
      </w:r>
    </w:p>
    <w:p w:rsidR="0072408E" w:rsidRPr="0072408E" w:rsidRDefault="0072408E" w:rsidP="0072408E">
      <w:pPr>
        <w:pStyle w:val="BasicParagraph"/>
        <w:ind w:firstLine="567"/>
        <w:rPr>
          <w:rFonts w:ascii="Times New Roman" w:hAnsi="Times New Roman" w:cs="Times New Roman"/>
          <w:i/>
          <w:iCs/>
          <w:sz w:val="28"/>
          <w:szCs w:val="28"/>
        </w:rPr>
      </w:pPr>
      <w:r w:rsidRPr="0072408E">
        <w:rPr>
          <w:rFonts w:ascii="Times New Roman" w:hAnsi="Times New Roman" w:cs="Times New Roman"/>
          <w:i/>
          <w:iCs/>
          <w:sz w:val="28"/>
          <w:szCs w:val="28"/>
        </w:rPr>
        <w:lastRenderedPageBreak/>
        <w:t>Mưa xuân ướt áo chờ mong</w:t>
      </w:r>
    </w:p>
    <w:p w:rsidR="0072408E" w:rsidRPr="0072408E" w:rsidRDefault="0072408E" w:rsidP="0072408E">
      <w:pPr>
        <w:pStyle w:val="BasicParagraph"/>
        <w:ind w:firstLine="567"/>
        <w:rPr>
          <w:rFonts w:ascii="Times New Roman" w:hAnsi="Times New Roman" w:cs="Times New Roman"/>
          <w:i/>
          <w:iCs/>
          <w:sz w:val="28"/>
          <w:szCs w:val="28"/>
        </w:rPr>
      </w:pPr>
      <w:r w:rsidRPr="0072408E">
        <w:rPr>
          <w:rFonts w:ascii="Times New Roman" w:hAnsi="Times New Roman" w:cs="Times New Roman"/>
          <w:i/>
          <w:iCs/>
          <w:sz w:val="28"/>
          <w:szCs w:val="28"/>
        </w:rPr>
        <w:t>đường quê mướt cỏ mà không thấy người</w:t>
      </w:r>
    </w:p>
    <w:p w:rsidR="0072408E" w:rsidRPr="0072408E" w:rsidRDefault="0072408E" w:rsidP="0072408E">
      <w:pPr>
        <w:pStyle w:val="BasicParagraph"/>
        <w:ind w:firstLine="567"/>
        <w:rPr>
          <w:rFonts w:ascii="Times New Roman" w:hAnsi="Times New Roman" w:cs="Times New Roman"/>
          <w:i/>
          <w:iCs/>
          <w:sz w:val="28"/>
          <w:szCs w:val="28"/>
        </w:rPr>
      </w:pPr>
      <w:r w:rsidRPr="0072408E">
        <w:rPr>
          <w:rFonts w:ascii="Times New Roman" w:hAnsi="Times New Roman" w:cs="Times New Roman"/>
          <w:i/>
          <w:iCs/>
          <w:sz w:val="28"/>
          <w:szCs w:val="28"/>
        </w:rPr>
        <w:t>khói sương rúc rích tiếng cười</w:t>
      </w:r>
    </w:p>
    <w:p w:rsidR="0072408E" w:rsidRPr="0072408E" w:rsidRDefault="0072408E" w:rsidP="0072408E">
      <w:pPr>
        <w:pStyle w:val="BasicParagraph"/>
        <w:ind w:firstLine="567"/>
        <w:rPr>
          <w:rFonts w:ascii="Times New Roman" w:hAnsi="Times New Roman" w:cs="Times New Roman"/>
          <w:b/>
          <w:bCs/>
          <w:i/>
          <w:iCs/>
          <w:sz w:val="28"/>
          <w:szCs w:val="28"/>
        </w:rPr>
      </w:pPr>
      <w:r w:rsidRPr="0072408E">
        <w:rPr>
          <w:rFonts w:ascii="Times New Roman" w:hAnsi="Times New Roman" w:cs="Times New Roman"/>
          <w:i/>
          <w:iCs/>
          <w:sz w:val="28"/>
          <w:szCs w:val="28"/>
        </w:rPr>
        <w:t>một bầy tiên nữ trêu người xa xăm</w:t>
      </w:r>
    </w:p>
    <w:p w:rsidR="0072408E" w:rsidRPr="0072408E" w:rsidRDefault="0072408E" w:rsidP="0072408E">
      <w:pPr>
        <w:pStyle w:val="BasicParagraph"/>
        <w:ind w:firstLine="567"/>
        <w:rPr>
          <w:rFonts w:ascii="Times New Roman" w:hAnsi="Times New Roman" w:cs="Times New Roman"/>
          <w:sz w:val="28"/>
          <w:szCs w:val="28"/>
        </w:rPr>
      </w:pPr>
      <w:r w:rsidRPr="0072408E">
        <w:rPr>
          <w:rFonts w:ascii="Times New Roman" w:hAnsi="Times New Roman" w:cs="Times New Roman"/>
          <w:sz w:val="28"/>
          <w:szCs w:val="28"/>
        </w:rPr>
        <w:t>Trong ảo ảnh, mọi sự mỹ lệ, diệu kỳ đều hiện ra. Một con đường vắng (đường quê mướt cỏ mà không thấy người), đầy ma mị huyền ảo (khói sương rúc rích tiếng cười), vừa rờn rợn hoang dại, nguyên sơ. Sức hấp dẫn ấy khiến người ta liều lĩnh dấn thân vào ảo giác mà chẳng còn lo sợ nữa. Suy cho cùng, sau nhiều tuổi tác, còn biết yêu là còn hạnh phúc. Nhưng rồi, mộng đẹp nào cũng tan, ảo giác nào cũng biến mất, chỉ còn lại những câu hỏi của hiện thực:</w:t>
      </w:r>
    </w:p>
    <w:p w:rsidR="0072408E" w:rsidRPr="0072408E" w:rsidRDefault="0072408E" w:rsidP="0072408E">
      <w:pPr>
        <w:pStyle w:val="BasicParagraph"/>
        <w:ind w:firstLine="567"/>
        <w:rPr>
          <w:rFonts w:ascii="Times New Roman" w:hAnsi="Times New Roman" w:cs="Times New Roman"/>
          <w:i/>
          <w:iCs/>
          <w:sz w:val="28"/>
          <w:szCs w:val="28"/>
        </w:rPr>
      </w:pPr>
      <w:r w:rsidRPr="0072408E">
        <w:rPr>
          <w:rFonts w:ascii="Times New Roman" w:hAnsi="Times New Roman" w:cs="Times New Roman"/>
          <w:i/>
          <w:iCs/>
          <w:sz w:val="28"/>
          <w:szCs w:val="28"/>
        </w:rPr>
        <w:t>Trở về phố xá thanh tân</w:t>
      </w:r>
    </w:p>
    <w:p w:rsidR="0072408E" w:rsidRPr="0072408E" w:rsidRDefault="0072408E" w:rsidP="0072408E">
      <w:pPr>
        <w:pStyle w:val="BasicParagraph"/>
        <w:ind w:firstLine="567"/>
        <w:rPr>
          <w:rFonts w:ascii="Times New Roman" w:hAnsi="Times New Roman" w:cs="Times New Roman"/>
          <w:i/>
          <w:iCs/>
          <w:sz w:val="28"/>
          <w:szCs w:val="28"/>
        </w:rPr>
      </w:pPr>
      <w:r w:rsidRPr="0072408E">
        <w:rPr>
          <w:rFonts w:ascii="Times New Roman" w:hAnsi="Times New Roman" w:cs="Times New Roman"/>
          <w:i/>
          <w:iCs/>
          <w:sz w:val="28"/>
          <w:szCs w:val="28"/>
        </w:rPr>
        <w:t>hộp thư điện tử thiệp xuân chúc mừng</w:t>
      </w:r>
    </w:p>
    <w:p w:rsidR="0072408E" w:rsidRPr="0072408E" w:rsidRDefault="0072408E" w:rsidP="0072408E">
      <w:pPr>
        <w:pStyle w:val="BasicParagraph"/>
        <w:ind w:firstLine="567"/>
        <w:rPr>
          <w:rFonts w:ascii="Times New Roman" w:hAnsi="Times New Roman" w:cs="Times New Roman"/>
          <w:i/>
          <w:iCs/>
          <w:sz w:val="28"/>
          <w:szCs w:val="28"/>
        </w:rPr>
      </w:pPr>
      <w:r w:rsidRPr="0072408E">
        <w:rPr>
          <w:rFonts w:ascii="Times New Roman" w:hAnsi="Times New Roman" w:cs="Times New Roman"/>
          <w:i/>
          <w:iCs/>
          <w:sz w:val="28"/>
          <w:szCs w:val="28"/>
        </w:rPr>
        <w:t>nao lòng tôi nhớ người dưng</w:t>
      </w:r>
    </w:p>
    <w:p w:rsidR="0072408E" w:rsidRPr="0072408E" w:rsidRDefault="0072408E" w:rsidP="0072408E">
      <w:pPr>
        <w:pStyle w:val="BasicParagraph"/>
        <w:ind w:firstLine="567"/>
        <w:rPr>
          <w:rFonts w:ascii="Times New Roman" w:hAnsi="Times New Roman" w:cs="Times New Roman"/>
          <w:i/>
          <w:iCs/>
          <w:sz w:val="28"/>
          <w:szCs w:val="28"/>
        </w:rPr>
      </w:pPr>
      <w:r w:rsidRPr="0072408E">
        <w:rPr>
          <w:rFonts w:ascii="Times New Roman" w:hAnsi="Times New Roman" w:cs="Times New Roman"/>
          <w:i/>
          <w:iCs/>
          <w:sz w:val="28"/>
          <w:szCs w:val="28"/>
        </w:rPr>
        <w:t>nhớ bông hoa cải rưng rưng gió vàng.</w:t>
      </w:r>
    </w:p>
    <w:p w:rsidR="0072408E" w:rsidRPr="0072408E" w:rsidRDefault="0072408E" w:rsidP="0072408E">
      <w:pPr>
        <w:pStyle w:val="BasicParagraph"/>
        <w:ind w:firstLine="567"/>
        <w:rPr>
          <w:rFonts w:ascii="Times New Roman" w:hAnsi="Times New Roman" w:cs="Times New Roman"/>
          <w:sz w:val="28"/>
          <w:szCs w:val="28"/>
        </w:rPr>
      </w:pPr>
      <w:r w:rsidRPr="0072408E">
        <w:rPr>
          <w:rFonts w:ascii="Times New Roman" w:hAnsi="Times New Roman" w:cs="Times New Roman"/>
          <w:sz w:val="28"/>
          <w:szCs w:val="28"/>
        </w:rPr>
        <w:t>“Người dưng” mà khiến ta đắm say, nhung nhớ thế thì đâu còn là người dưng nữa. Cũng như bông hoa cải, dù cuối mùa nhưng nào có tàn úa mà đằm thắm “giấc ngủ mơ”. Bài thơ khép lại với một tình yêu dang dở, chưa có gì đáng để xác lập một sự gắn kết nhưng cũng không hề vô tâm…</w:t>
      </w:r>
    </w:p>
    <w:p w:rsidR="0072408E" w:rsidRPr="0072408E" w:rsidRDefault="0072408E" w:rsidP="0072408E">
      <w:pPr>
        <w:pStyle w:val="BasicParagraph"/>
        <w:ind w:firstLine="567"/>
        <w:rPr>
          <w:rFonts w:ascii="Times New Roman" w:hAnsi="Times New Roman" w:cs="Times New Roman"/>
          <w:sz w:val="28"/>
          <w:szCs w:val="28"/>
        </w:rPr>
      </w:pPr>
      <w:r w:rsidRPr="0072408E">
        <w:rPr>
          <w:rFonts w:ascii="Times New Roman" w:hAnsi="Times New Roman" w:cs="Times New Roman"/>
          <w:sz w:val="28"/>
          <w:szCs w:val="28"/>
        </w:rPr>
        <w:t>Mùa xuân là thế đấy, quen thuộc mà vẫn bất ngờ, tưởng như tất cả đang hiện diện mà đầy ảo giác. Ảo giác từ sự quyến rũ mỹ lệ, từ vẻ đẹp và ảo giác ngay cả đối với chính trái tim ta…</w:t>
      </w:r>
    </w:p>
    <w:p w:rsidR="0072408E" w:rsidRPr="0072408E" w:rsidRDefault="0072408E" w:rsidP="0072408E">
      <w:pPr>
        <w:pStyle w:val="BasicParagraph"/>
        <w:ind w:firstLine="567"/>
        <w:jc w:val="right"/>
        <w:rPr>
          <w:rFonts w:ascii="Times New Roman" w:hAnsi="Times New Roman" w:cs="Times New Roman"/>
          <w:b/>
          <w:bCs/>
          <w:caps/>
          <w:sz w:val="28"/>
          <w:szCs w:val="28"/>
        </w:rPr>
      </w:pPr>
      <w:r w:rsidRPr="0072408E">
        <w:rPr>
          <w:rFonts w:ascii="Times New Roman" w:hAnsi="Times New Roman" w:cs="Times New Roman"/>
          <w:b/>
          <w:bCs/>
          <w:caps/>
          <w:sz w:val="28"/>
          <w:szCs w:val="28"/>
        </w:rPr>
        <w:t>Bùi Việt Phương</w:t>
      </w:r>
    </w:p>
    <w:p w:rsidR="0072408E" w:rsidRDefault="0072408E" w:rsidP="0072408E">
      <w:pPr>
        <w:pStyle w:val="BasicParagraph"/>
        <w:ind w:firstLine="567"/>
        <w:rPr>
          <w:rFonts w:ascii="Times New Roman" w:hAnsi="Times New Roman" w:cs="Times New Roman"/>
          <w:sz w:val="28"/>
          <w:szCs w:val="28"/>
        </w:rPr>
      </w:pPr>
    </w:p>
    <w:p w:rsidR="0072408E" w:rsidRPr="0072408E" w:rsidRDefault="0072408E" w:rsidP="0072408E">
      <w:pPr>
        <w:pStyle w:val="BasicParagraph"/>
        <w:ind w:firstLine="567"/>
        <w:rPr>
          <w:rFonts w:ascii="Times New Roman" w:hAnsi="Times New Roman" w:cs="Times New Roman"/>
          <w:i/>
          <w:sz w:val="28"/>
          <w:szCs w:val="28"/>
        </w:rPr>
      </w:pPr>
      <w:r w:rsidRPr="0072408E">
        <w:rPr>
          <w:rFonts w:ascii="Times New Roman" w:hAnsi="Times New Roman" w:cs="Times New Roman"/>
          <w:i/>
          <w:sz w:val="28"/>
          <w:szCs w:val="28"/>
        </w:rPr>
        <w:t>Ảnh: Nhà thơ, nhạc sĩ Nguyễn Trọng Tạo.</w:t>
      </w:r>
    </w:p>
    <w:p w:rsidR="0072408E" w:rsidRDefault="0072408E">
      <w:pPr>
        <w:rPr>
          <w:rFonts w:cs="Times New Roman"/>
          <w:color w:val="000000"/>
          <w:szCs w:val="28"/>
        </w:rPr>
      </w:pPr>
      <w:r>
        <w:rPr>
          <w:rFonts w:cs="Times New Roman"/>
          <w:szCs w:val="28"/>
        </w:rPr>
        <w:br w:type="page"/>
      </w:r>
    </w:p>
    <w:p w:rsidR="0072408E" w:rsidRDefault="0072408E" w:rsidP="0072408E">
      <w:pPr>
        <w:pStyle w:val="BasicParagraph"/>
        <w:rPr>
          <w:b/>
          <w:bCs/>
          <w:i/>
          <w:iCs/>
          <w:sz w:val="48"/>
          <w:szCs w:val="48"/>
        </w:rPr>
      </w:pPr>
      <w:r>
        <w:rPr>
          <w:b/>
          <w:bCs/>
          <w:i/>
          <w:iCs/>
          <w:sz w:val="48"/>
          <w:szCs w:val="48"/>
        </w:rPr>
        <w:lastRenderedPageBreak/>
        <w:t>Hoa xương rồng</w:t>
      </w:r>
    </w:p>
    <w:p w:rsidR="0072408E" w:rsidRDefault="0072408E" w:rsidP="0072408E">
      <w:pPr>
        <w:pStyle w:val="BasicParagraph"/>
        <w:rPr>
          <w:b/>
          <w:bCs/>
          <w:i/>
          <w:iCs/>
        </w:rPr>
      </w:pPr>
    </w:p>
    <w:p w:rsidR="0072408E" w:rsidRDefault="0072408E" w:rsidP="0072408E">
      <w:pPr>
        <w:pStyle w:val="BasicParagraph"/>
        <w:rPr>
          <w:b/>
          <w:bCs/>
          <w:i/>
          <w:iCs/>
        </w:rPr>
      </w:pPr>
      <w:r>
        <w:rPr>
          <w:b/>
          <w:bCs/>
          <w:i/>
          <w:iCs/>
          <w:sz w:val="36"/>
          <w:szCs w:val="36"/>
        </w:rPr>
        <w:t>Ư</w:t>
      </w:r>
      <w:r>
        <w:rPr>
          <w:b/>
          <w:bCs/>
          <w:i/>
          <w:iCs/>
        </w:rPr>
        <w:t>ỡn mình với đêm</w:t>
      </w:r>
    </w:p>
    <w:p w:rsidR="0072408E" w:rsidRDefault="0072408E" w:rsidP="0072408E">
      <w:pPr>
        <w:pStyle w:val="BasicParagraph"/>
        <w:rPr>
          <w:b/>
          <w:bCs/>
          <w:i/>
          <w:iCs/>
        </w:rPr>
      </w:pPr>
      <w:r>
        <w:rPr>
          <w:b/>
          <w:bCs/>
          <w:i/>
          <w:iCs/>
        </w:rPr>
        <w:t>nụ gai run rẩy, giọt sương lóng lánh sao trời</w:t>
      </w:r>
    </w:p>
    <w:p w:rsidR="0072408E" w:rsidRDefault="0072408E" w:rsidP="0072408E">
      <w:pPr>
        <w:pStyle w:val="BasicParagraph"/>
        <w:rPr>
          <w:b/>
          <w:bCs/>
          <w:i/>
          <w:iCs/>
        </w:rPr>
      </w:pPr>
      <w:r>
        <w:rPr>
          <w:b/>
          <w:bCs/>
          <w:i/>
          <w:iCs/>
        </w:rPr>
        <w:t>rễ bám sâu vào cát</w:t>
      </w:r>
    </w:p>
    <w:p w:rsidR="0072408E" w:rsidRDefault="0072408E" w:rsidP="0072408E">
      <w:pPr>
        <w:pStyle w:val="BasicParagraph"/>
        <w:rPr>
          <w:b/>
          <w:bCs/>
          <w:i/>
          <w:iCs/>
        </w:rPr>
      </w:pPr>
      <w:r>
        <w:rPr>
          <w:b/>
          <w:bCs/>
          <w:i/>
          <w:iCs/>
        </w:rPr>
        <w:t>cát dịu hiền một kiếp hư vô.</w:t>
      </w:r>
    </w:p>
    <w:p w:rsidR="0072408E" w:rsidRDefault="0072408E" w:rsidP="0072408E">
      <w:pPr>
        <w:pStyle w:val="BasicParagraph"/>
        <w:rPr>
          <w:b/>
          <w:bCs/>
          <w:i/>
          <w:iCs/>
        </w:rPr>
      </w:pPr>
    </w:p>
    <w:p w:rsidR="0072408E" w:rsidRDefault="0072408E" w:rsidP="0072408E">
      <w:pPr>
        <w:pStyle w:val="BasicParagraph"/>
        <w:rPr>
          <w:b/>
          <w:bCs/>
          <w:i/>
          <w:iCs/>
        </w:rPr>
      </w:pPr>
      <w:r>
        <w:rPr>
          <w:b/>
          <w:bCs/>
          <w:i/>
          <w:iCs/>
        </w:rPr>
        <w:t xml:space="preserve"> Nhưng</w:t>
      </w:r>
    </w:p>
    <w:p w:rsidR="0072408E" w:rsidRDefault="0072408E" w:rsidP="0072408E">
      <w:pPr>
        <w:pStyle w:val="BasicParagraph"/>
        <w:rPr>
          <w:b/>
          <w:bCs/>
          <w:i/>
          <w:iCs/>
        </w:rPr>
      </w:pPr>
      <w:r>
        <w:rPr>
          <w:b/>
          <w:bCs/>
          <w:i/>
          <w:iCs/>
        </w:rPr>
        <w:t>cát không thể trở thành phù sa mỡ màu cây trái</w:t>
      </w:r>
    </w:p>
    <w:p w:rsidR="0072408E" w:rsidRDefault="0072408E" w:rsidP="0072408E">
      <w:pPr>
        <w:pStyle w:val="BasicParagraph"/>
        <w:rPr>
          <w:b/>
          <w:bCs/>
          <w:i/>
          <w:iCs/>
        </w:rPr>
      </w:pPr>
      <w:r>
        <w:rPr>
          <w:b/>
          <w:bCs/>
          <w:i/>
          <w:iCs/>
        </w:rPr>
        <w:t>chẳng thể là đất đỏ bazan ươm sắc dã quỳ</w:t>
      </w:r>
    </w:p>
    <w:p w:rsidR="0072408E" w:rsidRDefault="0072408E" w:rsidP="0072408E">
      <w:pPr>
        <w:pStyle w:val="BasicParagraph"/>
        <w:rPr>
          <w:b/>
          <w:bCs/>
          <w:i/>
          <w:iCs/>
        </w:rPr>
      </w:pPr>
      <w:r>
        <w:rPr>
          <w:b/>
          <w:bCs/>
          <w:i/>
          <w:iCs/>
        </w:rPr>
        <w:t>cát là cát khô cằn sa mạc</w:t>
      </w:r>
    </w:p>
    <w:p w:rsidR="0072408E" w:rsidRDefault="0072408E" w:rsidP="0072408E">
      <w:pPr>
        <w:pStyle w:val="BasicParagraph"/>
        <w:rPr>
          <w:b/>
          <w:bCs/>
          <w:i/>
          <w:iCs/>
        </w:rPr>
      </w:pPr>
      <w:r>
        <w:rPr>
          <w:b/>
          <w:bCs/>
          <w:i/>
          <w:iCs/>
        </w:rPr>
        <w:t>một đời bé nhỏ li ti.</w:t>
      </w:r>
    </w:p>
    <w:p w:rsidR="0072408E" w:rsidRDefault="0072408E" w:rsidP="0072408E">
      <w:pPr>
        <w:pStyle w:val="BasicParagraph"/>
        <w:rPr>
          <w:b/>
          <w:bCs/>
          <w:i/>
          <w:iCs/>
        </w:rPr>
      </w:pPr>
    </w:p>
    <w:p w:rsidR="0072408E" w:rsidRDefault="0072408E" w:rsidP="0072408E">
      <w:pPr>
        <w:pStyle w:val="BasicParagraph"/>
        <w:rPr>
          <w:b/>
          <w:bCs/>
          <w:i/>
          <w:iCs/>
        </w:rPr>
      </w:pPr>
      <w:r>
        <w:rPr>
          <w:b/>
          <w:bCs/>
          <w:i/>
          <w:iCs/>
        </w:rPr>
        <w:t>Và</w:t>
      </w:r>
    </w:p>
    <w:p w:rsidR="0072408E" w:rsidRDefault="0072408E" w:rsidP="0072408E">
      <w:pPr>
        <w:pStyle w:val="BasicParagraph"/>
        <w:rPr>
          <w:b/>
          <w:bCs/>
          <w:i/>
          <w:iCs/>
        </w:rPr>
      </w:pPr>
      <w:r>
        <w:rPr>
          <w:b/>
          <w:bCs/>
          <w:i/>
          <w:iCs/>
        </w:rPr>
        <w:t>tạo hóa ban cho loài cây ấy</w:t>
      </w:r>
    </w:p>
    <w:p w:rsidR="0072408E" w:rsidRDefault="0072408E" w:rsidP="0072408E">
      <w:pPr>
        <w:pStyle w:val="BasicParagraph"/>
        <w:rPr>
          <w:b/>
          <w:bCs/>
          <w:i/>
          <w:iCs/>
        </w:rPr>
      </w:pPr>
      <w:r>
        <w:rPr>
          <w:b/>
          <w:bCs/>
          <w:i/>
          <w:iCs/>
        </w:rPr>
        <w:t>tên xương rồng</w:t>
      </w:r>
    </w:p>
    <w:p w:rsidR="0072408E" w:rsidRDefault="0072408E" w:rsidP="0072408E">
      <w:pPr>
        <w:pStyle w:val="BasicParagraph"/>
        <w:rPr>
          <w:b/>
          <w:bCs/>
          <w:i/>
          <w:iCs/>
        </w:rPr>
      </w:pPr>
      <w:r>
        <w:rPr>
          <w:b/>
          <w:bCs/>
          <w:i/>
          <w:iCs/>
        </w:rPr>
        <w:t>trên cát cằn khô.</w:t>
      </w:r>
    </w:p>
    <w:p w:rsidR="0072408E" w:rsidRDefault="0072408E" w:rsidP="0072408E">
      <w:pPr>
        <w:pStyle w:val="BasicParagraph"/>
        <w:rPr>
          <w:b/>
          <w:bCs/>
          <w:i/>
          <w:iCs/>
        </w:rPr>
      </w:pPr>
    </w:p>
    <w:p w:rsidR="0072408E" w:rsidRDefault="0072408E" w:rsidP="0072408E">
      <w:pPr>
        <w:pStyle w:val="BasicParagraph"/>
        <w:rPr>
          <w:b/>
          <w:bCs/>
          <w:i/>
          <w:iCs/>
        </w:rPr>
      </w:pPr>
      <w:r>
        <w:rPr>
          <w:b/>
          <w:bCs/>
          <w:i/>
          <w:iCs/>
        </w:rPr>
        <w:t>Không gục ngã</w:t>
      </w:r>
    </w:p>
    <w:p w:rsidR="0072408E" w:rsidRDefault="0072408E" w:rsidP="0072408E">
      <w:pPr>
        <w:pStyle w:val="BasicParagraph"/>
        <w:rPr>
          <w:b/>
          <w:bCs/>
          <w:i/>
          <w:iCs/>
        </w:rPr>
      </w:pPr>
      <w:r>
        <w:rPr>
          <w:b/>
          <w:bCs/>
          <w:i/>
          <w:iCs/>
        </w:rPr>
        <w:t>trơ gan nắng nóng</w:t>
      </w:r>
    </w:p>
    <w:p w:rsidR="0072408E" w:rsidRDefault="0072408E" w:rsidP="0072408E">
      <w:pPr>
        <w:pStyle w:val="BasicParagraph"/>
        <w:rPr>
          <w:b/>
          <w:bCs/>
          <w:i/>
          <w:iCs/>
        </w:rPr>
      </w:pPr>
      <w:r>
        <w:rPr>
          <w:b/>
          <w:bCs/>
          <w:i/>
          <w:iCs/>
        </w:rPr>
        <w:t>chẳng khép mình giữa lạnh giá ngày đông</w:t>
      </w:r>
    </w:p>
    <w:p w:rsidR="0072408E" w:rsidRDefault="0072408E" w:rsidP="0072408E">
      <w:pPr>
        <w:pStyle w:val="BasicParagraph"/>
        <w:rPr>
          <w:b/>
          <w:bCs/>
          <w:i/>
          <w:iCs/>
        </w:rPr>
      </w:pPr>
      <w:r>
        <w:rPr>
          <w:b/>
          <w:bCs/>
          <w:i/>
          <w:iCs/>
        </w:rPr>
        <w:t>vắt kiệt nước từ sâu lòng cát</w:t>
      </w:r>
    </w:p>
    <w:p w:rsidR="0072408E" w:rsidRDefault="0072408E" w:rsidP="0072408E">
      <w:pPr>
        <w:pStyle w:val="BasicParagraph"/>
        <w:rPr>
          <w:b/>
          <w:bCs/>
          <w:i/>
          <w:iCs/>
        </w:rPr>
      </w:pPr>
      <w:r>
        <w:rPr>
          <w:b/>
          <w:bCs/>
          <w:i/>
          <w:iCs/>
        </w:rPr>
        <w:t>ươm nụ hoa tỏa ngát hương nồng.</w:t>
      </w:r>
    </w:p>
    <w:p w:rsidR="0072408E" w:rsidRDefault="0072408E" w:rsidP="0072408E">
      <w:pPr>
        <w:pStyle w:val="BasicParagraph"/>
        <w:rPr>
          <w:b/>
          <w:bCs/>
          <w:i/>
          <w:iCs/>
        </w:rPr>
      </w:pPr>
    </w:p>
    <w:p w:rsidR="0072408E" w:rsidRDefault="0072408E" w:rsidP="0072408E">
      <w:pPr>
        <w:pStyle w:val="BasicParagraph"/>
        <w:rPr>
          <w:b/>
          <w:bCs/>
          <w:i/>
          <w:iCs/>
        </w:rPr>
      </w:pPr>
      <w:r>
        <w:rPr>
          <w:b/>
          <w:bCs/>
          <w:i/>
          <w:iCs/>
        </w:rPr>
        <w:t>Tôi lặng đứng</w:t>
      </w:r>
    </w:p>
    <w:p w:rsidR="0072408E" w:rsidRDefault="0072408E" w:rsidP="0072408E">
      <w:pPr>
        <w:pStyle w:val="BasicParagraph"/>
        <w:rPr>
          <w:b/>
          <w:bCs/>
          <w:i/>
          <w:iCs/>
        </w:rPr>
      </w:pPr>
      <w:r>
        <w:rPr>
          <w:b/>
          <w:bCs/>
          <w:i/>
          <w:iCs/>
        </w:rPr>
        <w:t>ngắm màu hoa ấy</w:t>
      </w:r>
    </w:p>
    <w:p w:rsidR="0072408E" w:rsidRDefault="0072408E" w:rsidP="0072408E">
      <w:pPr>
        <w:pStyle w:val="BasicParagraph"/>
        <w:rPr>
          <w:b/>
          <w:bCs/>
          <w:i/>
          <w:iCs/>
        </w:rPr>
      </w:pPr>
      <w:r>
        <w:rPr>
          <w:b/>
          <w:bCs/>
          <w:i/>
          <w:iCs/>
        </w:rPr>
        <w:t>nghe hương bay chạm mát tim người!</w:t>
      </w:r>
    </w:p>
    <w:p w:rsidR="0072408E" w:rsidRDefault="0072408E" w:rsidP="0072408E">
      <w:pPr>
        <w:pStyle w:val="BasicParagraph"/>
        <w:jc w:val="right"/>
        <w:rPr>
          <w:b/>
          <w:bCs/>
          <w:caps/>
        </w:rPr>
      </w:pPr>
      <w:r>
        <w:rPr>
          <w:b/>
          <w:bCs/>
          <w:i/>
          <w:iCs/>
        </w:rPr>
        <w:t xml:space="preserve">                                   </w:t>
      </w:r>
      <w:r>
        <w:rPr>
          <w:b/>
          <w:bCs/>
          <w:i/>
          <w:iCs/>
          <w:caps/>
        </w:rPr>
        <w:t xml:space="preserve"> </w:t>
      </w:r>
      <w:r>
        <w:rPr>
          <w:b/>
          <w:bCs/>
          <w:caps/>
        </w:rPr>
        <w:t>Trần Đình</w:t>
      </w:r>
    </w:p>
    <w:p w:rsidR="0072408E" w:rsidRDefault="0072408E" w:rsidP="0072408E">
      <w:pPr>
        <w:pStyle w:val="BasicParagraph"/>
        <w:jc w:val="right"/>
        <w:rPr>
          <w:b/>
          <w:bCs/>
          <w:i/>
          <w:iCs/>
          <w:caps/>
        </w:rPr>
      </w:pPr>
    </w:p>
    <w:p w:rsidR="0072408E" w:rsidRDefault="0072408E" w:rsidP="0072408E">
      <w:pPr>
        <w:pStyle w:val="BasicParagraph"/>
        <w:ind w:firstLine="0"/>
        <w:rPr>
          <w:b/>
          <w:bCs/>
          <w:i/>
          <w:iCs/>
          <w:sz w:val="48"/>
          <w:szCs w:val="48"/>
        </w:rPr>
      </w:pPr>
      <w:r>
        <w:rPr>
          <w:b/>
          <w:bCs/>
          <w:i/>
          <w:iCs/>
        </w:rPr>
        <w:t xml:space="preserve"> </w:t>
      </w:r>
      <w:r>
        <w:rPr>
          <w:b/>
          <w:bCs/>
          <w:i/>
          <w:iCs/>
          <w:sz w:val="48"/>
          <w:szCs w:val="48"/>
        </w:rPr>
        <w:t xml:space="preserve">Du xuân lên núi </w:t>
      </w:r>
    </w:p>
    <w:p w:rsidR="0072408E" w:rsidRDefault="0072408E" w:rsidP="0072408E">
      <w:pPr>
        <w:pStyle w:val="BasicParagraph"/>
        <w:ind w:firstLine="0"/>
        <w:rPr>
          <w:b/>
          <w:bCs/>
          <w:i/>
          <w:iCs/>
          <w:sz w:val="48"/>
          <w:szCs w:val="48"/>
        </w:rPr>
      </w:pPr>
      <w:r>
        <w:rPr>
          <w:b/>
          <w:bCs/>
          <w:i/>
          <w:iCs/>
          <w:sz w:val="48"/>
          <w:szCs w:val="48"/>
        </w:rPr>
        <w:t>Thần Đinh</w:t>
      </w:r>
    </w:p>
    <w:p w:rsidR="0072408E" w:rsidRDefault="0072408E" w:rsidP="0072408E">
      <w:pPr>
        <w:pStyle w:val="BasicParagraph"/>
        <w:rPr>
          <w:b/>
          <w:bCs/>
          <w:i/>
          <w:iCs/>
        </w:rPr>
      </w:pPr>
    </w:p>
    <w:p w:rsidR="0072408E" w:rsidRDefault="0072408E" w:rsidP="0072408E">
      <w:pPr>
        <w:pStyle w:val="BasicParagraph"/>
        <w:rPr>
          <w:b/>
          <w:bCs/>
          <w:i/>
          <w:iCs/>
        </w:rPr>
      </w:pPr>
      <w:r>
        <w:rPr>
          <w:b/>
          <w:bCs/>
          <w:i/>
          <w:iCs/>
          <w:sz w:val="36"/>
          <w:szCs w:val="36"/>
        </w:rPr>
        <w:t>D</w:t>
      </w:r>
      <w:r>
        <w:rPr>
          <w:b/>
          <w:bCs/>
          <w:i/>
          <w:iCs/>
        </w:rPr>
        <w:t>u xuân lên núi Thần Đinh</w:t>
      </w:r>
    </w:p>
    <w:p w:rsidR="0072408E" w:rsidRDefault="0072408E" w:rsidP="0072408E">
      <w:pPr>
        <w:pStyle w:val="BasicParagraph"/>
        <w:rPr>
          <w:b/>
          <w:bCs/>
          <w:i/>
          <w:iCs/>
        </w:rPr>
      </w:pPr>
      <w:r>
        <w:rPr>
          <w:b/>
          <w:bCs/>
          <w:i/>
          <w:iCs/>
        </w:rPr>
        <w:t>Hơn nghìn bậc đá chênh vênh đỉnh trời</w:t>
      </w:r>
    </w:p>
    <w:p w:rsidR="0072408E" w:rsidRDefault="0072408E" w:rsidP="0072408E">
      <w:pPr>
        <w:pStyle w:val="BasicParagraph"/>
        <w:rPr>
          <w:b/>
          <w:bCs/>
          <w:i/>
          <w:iCs/>
        </w:rPr>
      </w:pPr>
      <w:r>
        <w:rPr>
          <w:b/>
          <w:bCs/>
          <w:i/>
          <w:iCs/>
        </w:rPr>
        <w:t>Ra giêng em hẹn xuân mời</w:t>
      </w:r>
    </w:p>
    <w:p w:rsidR="0072408E" w:rsidRDefault="0072408E" w:rsidP="0072408E">
      <w:pPr>
        <w:pStyle w:val="BasicParagraph"/>
        <w:rPr>
          <w:b/>
          <w:bCs/>
          <w:i/>
          <w:iCs/>
        </w:rPr>
      </w:pPr>
      <w:r>
        <w:rPr>
          <w:b/>
          <w:bCs/>
          <w:i/>
          <w:iCs/>
        </w:rPr>
        <w:t>Thạch Giang-Rào Đá* vợi vời nắng lên</w:t>
      </w:r>
    </w:p>
    <w:p w:rsidR="0072408E" w:rsidRDefault="0072408E" w:rsidP="0072408E">
      <w:pPr>
        <w:pStyle w:val="BasicParagraph"/>
        <w:rPr>
          <w:b/>
          <w:bCs/>
          <w:i/>
          <w:iCs/>
        </w:rPr>
      </w:pPr>
    </w:p>
    <w:p w:rsidR="0072408E" w:rsidRDefault="0072408E" w:rsidP="0072408E">
      <w:pPr>
        <w:pStyle w:val="BasicParagraph"/>
        <w:rPr>
          <w:b/>
          <w:bCs/>
          <w:i/>
          <w:iCs/>
        </w:rPr>
      </w:pPr>
      <w:r>
        <w:rPr>
          <w:b/>
          <w:bCs/>
          <w:i/>
          <w:iCs/>
        </w:rPr>
        <w:t>Chùa Non thắp lửa tòa sen</w:t>
      </w:r>
    </w:p>
    <w:p w:rsidR="0072408E" w:rsidRDefault="0072408E" w:rsidP="0072408E">
      <w:pPr>
        <w:pStyle w:val="BasicParagraph"/>
        <w:rPr>
          <w:b/>
          <w:bCs/>
          <w:i/>
          <w:iCs/>
        </w:rPr>
      </w:pPr>
      <w:r>
        <w:rPr>
          <w:b/>
          <w:bCs/>
          <w:i/>
          <w:iCs/>
        </w:rPr>
        <w:t>Tiếng chuông chiều gõ ngát miền lau bay</w:t>
      </w:r>
    </w:p>
    <w:p w:rsidR="0072408E" w:rsidRDefault="0072408E" w:rsidP="0072408E">
      <w:pPr>
        <w:pStyle w:val="BasicParagraph"/>
        <w:rPr>
          <w:b/>
          <w:bCs/>
          <w:i/>
          <w:iCs/>
        </w:rPr>
      </w:pPr>
      <w:r>
        <w:rPr>
          <w:b/>
          <w:bCs/>
          <w:i/>
          <w:iCs/>
        </w:rPr>
        <w:t>Núi linh rêu phủ sương gầy</w:t>
      </w:r>
    </w:p>
    <w:p w:rsidR="0072408E" w:rsidRDefault="0072408E" w:rsidP="0072408E">
      <w:pPr>
        <w:pStyle w:val="BasicParagraph"/>
        <w:rPr>
          <w:b/>
          <w:bCs/>
          <w:i/>
          <w:iCs/>
        </w:rPr>
      </w:pPr>
      <w:r>
        <w:rPr>
          <w:b/>
          <w:bCs/>
          <w:i/>
          <w:iCs/>
        </w:rPr>
        <w:t>Cầm tay em, đã đượm đầy sắc xuân</w:t>
      </w:r>
    </w:p>
    <w:p w:rsidR="0072408E" w:rsidRDefault="0072408E" w:rsidP="0072408E">
      <w:pPr>
        <w:pStyle w:val="BasicParagraph"/>
        <w:rPr>
          <w:b/>
          <w:bCs/>
          <w:i/>
          <w:iCs/>
        </w:rPr>
      </w:pPr>
    </w:p>
    <w:p w:rsidR="0072408E" w:rsidRDefault="0072408E" w:rsidP="0072408E">
      <w:pPr>
        <w:pStyle w:val="BasicParagraph"/>
        <w:rPr>
          <w:b/>
          <w:bCs/>
          <w:i/>
          <w:iCs/>
        </w:rPr>
      </w:pPr>
      <w:r>
        <w:rPr>
          <w:b/>
          <w:bCs/>
          <w:i/>
          <w:iCs/>
        </w:rPr>
        <w:t>Tí tách nhũ giọt mọc lên</w:t>
      </w:r>
    </w:p>
    <w:p w:rsidR="0072408E" w:rsidRDefault="0072408E" w:rsidP="0072408E">
      <w:pPr>
        <w:pStyle w:val="BasicParagraph"/>
        <w:rPr>
          <w:b/>
          <w:bCs/>
          <w:i/>
          <w:iCs/>
        </w:rPr>
      </w:pPr>
      <w:r>
        <w:rPr>
          <w:b/>
          <w:bCs/>
          <w:i/>
          <w:iCs/>
        </w:rPr>
        <w:t>Nhũ ngồi, nhũ đứng** cõi thiêng như là?</w:t>
      </w:r>
    </w:p>
    <w:p w:rsidR="0072408E" w:rsidRDefault="0072408E" w:rsidP="0072408E">
      <w:pPr>
        <w:pStyle w:val="BasicParagraph"/>
        <w:rPr>
          <w:b/>
          <w:bCs/>
          <w:i/>
          <w:iCs/>
        </w:rPr>
      </w:pPr>
      <w:r>
        <w:rPr>
          <w:b/>
          <w:bCs/>
          <w:i/>
          <w:iCs/>
        </w:rPr>
        <w:t>“Non Mâu vi bút” nét hoa</w:t>
      </w:r>
    </w:p>
    <w:p w:rsidR="0072408E" w:rsidRDefault="0072408E" w:rsidP="0072408E">
      <w:pPr>
        <w:pStyle w:val="BasicParagraph"/>
        <w:rPr>
          <w:b/>
          <w:bCs/>
          <w:i/>
          <w:iCs/>
        </w:rPr>
      </w:pPr>
      <w:r>
        <w:rPr>
          <w:b/>
          <w:bCs/>
          <w:i/>
          <w:iCs/>
        </w:rPr>
        <w:t>Khai xuân mở hội bao la đất trời</w:t>
      </w:r>
    </w:p>
    <w:p w:rsidR="0072408E" w:rsidRDefault="0072408E" w:rsidP="0072408E">
      <w:pPr>
        <w:pStyle w:val="BasicParagraph"/>
        <w:rPr>
          <w:b/>
          <w:bCs/>
          <w:i/>
          <w:iCs/>
        </w:rPr>
      </w:pPr>
    </w:p>
    <w:p w:rsidR="0072408E" w:rsidRDefault="0072408E" w:rsidP="0072408E">
      <w:pPr>
        <w:pStyle w:val="BasicParagraph"/>
        <w:rPr>
          <w:b/>
          <w:bCs/>
          <w:i/>
          <w:iCs/>
        </w:rPr>
      </w:pPr>
      <w:r>
        <w:rPr>
          <w:b/>
          <w:bCs/>
          <w:i/>
          <w:iCs/>
        </w:rPr>
        <w:t>Giếng Tiên nước thánh người ơi</w:t>
      </w:r>
    </w:p>
    <w:p w:rsidR="0072408E" w:rsidRDefault="0072408E" w:rsidP="0072408E">
      <w:pPr>
        <w:pStyle w:val="BasicParagraph"/>
        <w:rPr>
          <w:b/>
          <w:bCs/>
          <w:i/>
          <w:iCs/>
        </w:rPr>
      </w:pPr>
      <w:r>
        <w:rPr>
          <w:b/>
          <w:bCs/>
          <w:i/>
          <w:iCs/>
        </w:rPr>
        <w:t>Nhấp nha mấy chén… rụng rơi ưu phiền</w:t>
      </w:r>
    </w:p>
    <w:p w:rsidR="0072408E" w:rsidRDefault="0072408E" w:rsidP="0072408E">
      <w:pPr>
        <w:pStyle w:val="BasicParagraph"/>
        <w:rPr>
          <w:b/>
          <w:bCs/>
          <w:i/>
          <w:iCs/>
        </w:rPr>
      </w:pPr>
      <w:r>
        <w:rPr>
          <w:b/>
          <w:bCs/>
          <w:i/>
          <w:iCs/>
        </w:rPr>
        <w:t>Một lần du ngoạn cõi tiên</w:t>
      </w:r>
    </w:p>
    <w:p w:rsidR="0072408E" w:rsidRDefault="0072408E" w:rsidP="0072408E">
      <w:pPr>
        <w:pStyle w:val="BasicParagraph"/>
        <w:rPr>
          <w:b/>
          <w:bCs/>
          <w:i/>
          <w:iCs/>
        </w:rPr>
      </w:pPr>
      <w:r>
        <w:rPr>
          <w:b/>
          <w:bCs/>
          <w:i/>
          <w:iCs/>
        </w:rPr>
        <w:t>Cầm trầu cánh phượng.</w:t>
      </w:r>
    </w:p>
    <w:p w:rsidR="0072408E" w:rsidRDefault="0072408E" w:rsidP="0072408E">
      <w:pPr>
        <w:pStyle w:val="BasicParagraph"/>
        <w:rPr>
          <w:b/>
          <w:bCs/>
          <w:i/>
          <w:iCs/>
        </w:rPr>
      </w:pPr>
      <w:r>
        <w:rPr>
          <w:b/>
          <w:bCs/>
          <w:i/>
          <w:iCs/>
        </w:rPr>
        <w:t>Em têm hẹn ngày!</w:t>
      </w:r>
    </w:p>
    <w:p w:rsidR="0072408E" w:rsidRDefault="0072408E" w:rsidP="0072408E">
      <w:pPr>
        <w:pStyle w:val="BasicParagraph"/>
        <w:jc w:val="right"/>
        <w:rPr>
          <w:b/>
          <w:bCs/>
          <w:caps/>
        </w:rPr>
      </w:pPr>
      <w:r>
        <w:t xml:space="preserve">   </w:t>
      </w:r>
      <w:r>
        <w:rPr>
          <w:b/>
          <w:bCs/>
          <w:caps/>
        </w:rPr>
        <w:t>TRƯƠNG VĨNH HẠNH</w:t>
      </w:r>
    </w:p>
    <w:p w:rsidR="0072408E" w:rsidRDefault="0072408E" w:rsidP="0072408E">
      <w:pPr>
        <w:pStyle w:val="BasicParagraph"/>
        <w:rPr>
          <w:i/>
          <w:iCs/>
          <w:sz w:val="18"/>
          <w:szCs w:val="18"/>
        </w:rPr>
      </w:pPr>
      <w:r>
        <w:rPr>
          <w:i/>
          <w:iCs/>
          <w:sz w:val="18"/>
          <w:szCs w:val="18"/>
        </w:rPr>
        <w:t>*Sông Thạch Giang còn có tên sông Rào Đá, chảy dưới chân núi Thần Đinh thuộc xã Trường Xuân (Quảng Ninh).</w:t>
      </w:r>
    </w:p>
    <w:p w:rsidR="0072408E" w:rsidRDefault="0072408E" w:rsidP="0072408E">
      <w:pPr>
        <w:pStyle w:val="BasicParagraph"/>
        <w:rPr>
          <w:i/>
          <w:iCs/>
          <w:sz w:val="18"/>
          <w:szCs w:val="18"/>
        </w:rPr>
      </w:pPr>
      <w:r>
        <w:rPr>
          <w:i/>
          <w:iCs/>
          <w:sz w:val="18"/>
          <w:szCs w:val="18"/>
        </w:rPr>
        <w:t>**Trên núi Thần Đinh có hang động, nước nhũ đá nhỏ giọt ngày đêm tạo nên muôn hình vạn trạng, du khách tha hồ tưởng tượng.</w:t>
      </w:r>
    </w:p>
    <w:p w:rsidR="0072408E" w:rsidRPr="001D0BFB" w:rsidRDefault="001D0BFB" w:rsidP="001D0BFB">
      <w:pPr>
        <w:ind w:firstLine="567"/>
        <w:jc w:val="both"/>
        <w:rPr>
          <w:b/>
          <w:sz w:val="36"/>
        </w:rPr>
      </w:pPr>
      <w:r w:rsidRPr="001D0BFB">
        <w:rPr>
          <w:b/>
          <w:sz w:val="36"/>
        </w:rPr>
        <w:lastRenderedPageBreak/>
        <w:t>Sáp nhập để “chuyển mình”</w:t>
      </w:r>
    </w:p>
    <w:p w:rsidR="001D0BFB" w:rsidRPr="001D0BFB" w:rsidRDefault="001D0BFB" w:rsidP="001D0BFB">
      <w:pPr>
        <w:ind w:firstLine="567"/>
        <w:jc w:val="both"/>
        <w:rPr>
          <w:b/>
        </w:rPr>
      </w:pPr>
      <w:r w:rsidRPr="001D0BFB">
        <w:rPr>
          <w:b/>
        </w:rPr>
        <w:t>Thực hiện sắp xếp, tinh gọn tổ chức bộ máy của hệ thống chính trị tỉnh, lĩnh vực giáo dục nghề nghiệp (GDNN) do Sở Lao động-Thương binh và Xã hội (LĐ-TB-XH) quản lý được chuyển sang cho Sở Giáo dục và Đào tạo. Cũng trong lĩnh vực GDNN, Trường cao đẳng kỹ thuật (CĐKT) Công-Nông nghiệp Quảng Bình cũng sẽ hợp nhất với Trường cao đẳng Nghề Quảng Bình thành đơn vị mới là Trường cao đẳng Công nghệ Quảng Bình. Để quá trình hợp nhất diễn ra thuận lợi, đúng tiến độ, hai đơn vị đã nghiên cứu, chuẩn bị mọi điều kiện với tinh thần sẵn sàng thích ứng, hội nhập.</w:t>
      </w:r>
    </w:p>
    <w:p w:rsidR="001D0BFB" w:rsidRPr="001D0BFB" w:rsidRDefault="001D0BFB" w:rsidP="001D0BFB">
      <w:pPr>
        <w:ind w:firstLine="567"/>
        <w:jc w:val="both"/>
        <w:rPr>
          <w:b/>
        </w:rPr>
      </w:pPr>
      <w:r w:rsidRPr="001D0BFB">
        <w:rPr>
          <w:b/>
        </w:rPr>
        <w:t>Hợp nhất là cần thiết, phù hợp</w:t>
      </w:r>
    </w:p>
    <w:p w:rsidR="001D0BFB" w:rsidRDefault="001D0BFB" w:rsidP="001D0BFB">
      <w:pPr>
        <w:ind w:firstLine="567"/>
        <w:jc w:val="both"/>
      </w:pPr>
      <w:r>
        <w:t>Đó là khẳng định của lãnh đạo hai trường khi đề cập đến vấn đề hợp nhất thành Trường cao đẳng Công nghệ Quảng Bình. Theo ông Đào Hoài Linh, Hiệu trưởng Trường CĐKT Công-Nông nghiệp Quảng Bình, việc hợp nhất hai trường để thống nhất quy định chức năng, nhiệm vụ, sắp xếp đồng bộ các phòng, khoa chuyên môn, ngành nghề đào tạo nhằm đáp ứng cung-cầu nguồn nhân lực thị trường lao động trong và ngoài tỉnh, yêu cầu phát triển kinh tế tại địa phương; tinh giản biên chế, thu hút nguồn nhân lực chất lượng cao đáp ứng yêu cầu về đào tạo ở những chuyên ngành còn thiếu giảng viên, giáo viên.</w:t>
      </w:r>
    </w:p>
    <w:p w:rsidR="001D0BFB" w:rsidRDefault="001D0BFB" w:rsidP="001D0BFB">
      <w:pPr>
        <w:ind w:firstLine="567"/>
        <w:jc w:val="both"/>
      </w:pPr>
      <w:r>
        <w:t>Sau hợp nhất có sự tập trung trong công tác lãnh đạo, chỉ đạo để nhà trường làm tốt công tác phối hợp liên kết với các ngành chức năng của tỉnh cũng như doanh nghiệp trong công tác xây dựng chiến lược, đề án, kế hoạch phát triển nhà trường gắn đào tạo với thị trường lao động; gắn kết chặt chẽ với các doanh nghiệp trong quá trình tham gia vào đào tạo nguồn nhân lực, lý thuyết gắn với thực hành, đào tạo và tuyển dụng.</w:t>
      </w:r>
    </w:p>
    <w:p w:rsidR="001D0BFB" w:rsidRDefault="001D0BFB" w:rsidP="001D0BFB">
      <w:pPr>
        <w:ind w:firstLine="567"/>
        <w:jc w:val="both"/>
      </w:pPr>
      <w:r>
        <w:t>Việc hợp nhất hai trường góp phần giảm gánh nặng cho ngân sách nhà nước hàng năm, tăng tính tự chủ về tài chính; giảm đầu mối các đơn vị bên trong; tăng năng lực cạnh tranh, năng lực liên kết đào tạo, đào tạo theo yêu cầu; tối ưu hóa công tác quản trị, khả năng cung cấp dịch vụ thụ hưởng về GDNN; đồng thời mở thêm các mã ngành, nghề mới phù hợp với nhu cầu và xu thế phát triển của xã hội.</w:t>
      </w:r>
    </w:p>
    <w:p w:rsidR="001D0BFB" w:rsidRDefault="001D0BFB" w:rsidP="001D0BFB">
      <w:pPr>
        <w:ind w:firstLine="567"/>
        <w:jc w:val="both"/>
      </w:pPr>
      <w:r>
        <w:t>“Kế hoạch triển khai Chiến lược phát triển GDNN giai đoạn 2023-2030, tầm nhìn đến 2045 trên địa bàn tỉnh hướng tới mục tiêu phấn đấu có một trường cao đẳng chất lượng cao, trở thành một trong những cơ sở GDNN cung cấp nguồn nhân lực chất lượng cao phục vụ phát triển kinh tế-xã hội của tỉnh. Chính vì vậy, việc hợp nhất hai trường là hoàn toàn cần thiết và phù hợp với xu thế phát triển chung”, ông Đào Hoài Linh khẳng định.</w:t>
      </w:r>
    </w:p>
    <w:p w:rsidR="001D0BFB" w:rsidRPr="00667F03" w:rsidRDefault="001D0BFB" w:rsidP="001D0BFB">
      <w:pPr>
        <w:ind w:firstLine="567"/>
        <w:jc w:val="both"/>
        <w:rPr>
          <w:b/>
        </w:rPr>
      </w:pPr>
      <w:r w:rsidRPr="00667F03">
        <w:rPr>
          <w:b/>
        </w:rPr>
        <w:t>Chuẩn bị chu đáo mọi điều kiện</w:t>
      </w:r>
    </w:p>
    <w:p w:rsidR="001D0BFB" w:rsidRDefault="001D0BFB" w:rsidP="001D0BFB">
      <w:pPr>
        <w:ind w:firstLine="567"/>
        <w:jc w:val="both"/>
      </w:pPr>
      <w:r>
        <w:t>Để quá trình hợp nhất diễn ra thuận lợi, Sở LĐ-TB-XH đã chỉ đạo hai đơn vị nhanh chóng triển khai các nhiệm vụ liên quan. Theo đó, hai trường khẩn trương rà soát, thống kê, tổng hợp số lượng các phòng, ban, trung tâm và đội ngũ cán bộ, viên chức, người lao động (CB, VC, NLĐ) cũng như tài chính, tài sản, cơ sở vật chất, trang thiết bị và hồ sơ tài liệu liên quan; rà soát, bổ sung, chốt hồ sơ và sổ BHXH của cán bộ, giáo viên, lao động hợp đồng có đóng BHXH đến thời điểm hợp nhất; phối hợp xây dựng đề án hợp nhất trình UBND tỉnh phê duyệt.</w:t>
      </w:r>
    </w:p>
    <w:p w:rsidR="001D0BFB" w:rsidRDefault="001D0BFB" w:rsidP="001D0BFB">
      <w:pPr>
        <w:ind w:firstLine="567"/>
        <w:jc w:val="both"/>
      </w:pPr>
      <w:r>
        <w:lastRenderedPageBreak/>
        <w:t>Đề án được xây dựng theo nguyên tắc hợp nhất nguyên trạng chức năng, nhiệm vụ cũng như đội ngũ CB, VC, NLĐ, đất đai, cơ sở vật chất, thiết bị đào tạo, tài chính, các mã ngành nghề, chương trình đào tạo, học sinh, sinh viên (HSSV), học viên và các kết quả đã đạt được của hai trường; từng bước tinh giản số lượng người làm việc hưởng lương từ ngân sách nhà nước; bảo đảm quyền lợi cho người học khi hợp nhất, không để việc chuyển tiếp đào tạo ảnh hưởng đến quá trình, kết quả học tập trước đây và phù hợp với nguyện vọng của HSSV…</w:t>
      </w:r>
    </w:p>
    <w:p w:rsidR="001D0BFB" w:rsidRDefault="001D0BFB" w:rsidP="001D0BFB">
      <w:pPr>
        <w:ind w:firstLine="567"/>
        <w:jc w:val="both"/>
      </w:pPr>
      <w:r>
        <w:t>“Trường cao đẳng Nghề Quảng Bình luôn xác định đây là chủ trương đúng đắn, nhất quán. Chính vì vậy, ngay khi nhận được chỉ đạo của cấp trên, trường đã nhanh chóng bắt tay triển khai các phần việc cần làm. Nhà trường bảo đảm hoạt động ổn định, làm tốt công tác tư tưởng, không để ảnh hưởng đến tâm lý học tập của HSSV và đội ngũ CB, VC, NLĐ nên đã tạo được sự đồng thuận cao. Mọi người yên tâm công tác, sẵn sàng tâm thế cho việc hợp nhất”, Hiệu trưởng Trường cao đẳng Nghề Quảng Bình Dương Vũ Nhật Đồng chia sẻ.</w:t>
      </w:r>
    </w:p>
    <w:p w:rsidR="001D0BFB" w:rsidRDefault="001D0BFB" w:rsidP="001D0BFB">
      <w:pPr>
        <w:ind w:firstLine="567"/>
        <w:jc w:val="both"/>
      </w:pPr>
      <w:r>
        <w:t>Hai đơn vị (trong đó, Trường CĐKT Công-Nông nghiệp chủ trì) phối hợp xây dựng phương án sắp xếp, tổ chức lại đội ngũ CB, VC, NLĐ theo tiêu chí, tiêu chuẩn của trường cao đẳng chất lượng cao. Cụ thể, sắp xếp lại đội ngũ CB, VC, NLĐ trên cơ sở yêu cầu vị trí việc làm, cơ cấu chức danh nghề nghiệp viên chức và trình độ chuyên môn nghiệp vụ, khung năng lực cho từng vị trí việc làm; bảo đảm đúng người, đúng việc; nâng cao chất lượng, hợp lý về cơ cấu; tinh giản số lượng người làm việc và lao động hợp đồng theo đúng quy định; đào tạo, bồi dưỡng cho đội ngũ CB, VC chưa có đủ tiêu chuẩn về trình độ, năng lực đáp ứng yêu cầu nhiệm vụ để tiếp tục sử dụng, bố trí lại cho phù hợp; tiếp tục sử dụng số lao động làm việc theo hợp đồng lao động hiện có; xây dựng lộ trình tinh giản người làm việc bảo đảm theo vị trí việc làm, đúng quy định…</w:t>
      </w:r>
    </w:p>
    <w:p w:rsidR="001D0BFB" w:rsidRDefault="001D0BFB" w:rsidP="001D0BFB">
      <w:pPr>
        <w:ind w:firstLine="567"/>
        <w:jc w:val="both"/>
      </w:pPr>
      <w:r>
        <w:t>Đối với các HSSV do hai trường tuyển sinh trước thời điểm có quyết định hợp nhất của cơ quan có thẩm quyền, sẽ thực hiện đào tạo theo bộ chương trình, giáo trình và tài liệu do hai trường ban hành cho đến khi kết thúc khóa học nhằm bảo đảm tính logic của chương trình, giáo trình đào tạo. Việc cấp bằng tốt nghiệp toàn khóa cho số HS-SV này sẽ do trường sau hợp nhất cấp theo quy định…</w:t>
      </w:r>
    </w:p>
    <w:p w:rsidR="001D0BFB" w:rsidRDefault="001D0BFB" w:rsidP="001D0BFB">
      <w:pPr>
        <w:ind w:firstLine="567"/>
        <w:jc w:val="both"/>
      </w:pPr>
      <w:r>
        <w:t>“Việc sáp nhập hai trường phù hợp với xu thế phát triển, nhằm phát huy lợi thế, khắc phục hạn chế, khó khăn trong tuyển sinh, đào tạo, bồi dưỡng của các trường. Từ đó, góp phần nâng cao chất lượng, hiệu quả đào tạo, cơ cấu ngành nghề phù hợp với điều kiện phát triển kinh tế-xã hội của tỉnh. Sau khi có quyết định hợp nhất chính thức, hai trường sẽ thực hiện các phần việc cụ thể, như: Kiểm kê tài sản, lập báo cáo tài chính, bàn giao tài sản, toàn bộ hồ sơ nhân sự, hồ sơ HSSV và các hồ sơ khác cho các cơ quan, đơn vị liên quan...”, Phó Giám đốc Sở LĐ-TB-XH Trương Thị Thanh Hoa cho biết.</w:t>
      </w:r>
    </w:p>
    <w:p w:rsidR="001D0BFB" w:rsidRPr="00667F03" w:rsidRDefault="001D0BFB" w:rsidP="001D0BFB">
      <w:pPr>
        <w:ind w:firstLine="567"/>
        <w:jc w:val="both"/>
        <w:rPr>
          <w:b/>
        </w:rPr>
      </w:pPr>
      <w:r w:rsidRPr="00667F03">
        <w:rPr>
          <w:b/>
        </w:rPr>
        <w:t>Tâm An</w:t>
      </w:r>
    </w:p>
    <w:p w:rsidR="001D0BFB" w:rsidRPr="00667F03" w:rsidRDefault="00667F03" w:rsidP="001D0BFB">
      <w:pPr>
        <w:ind w:firstLine="567"/>
        <w:jc w:val="both"/>
        <w:rPr>
          <w:b/>
        </w:rPr>
      </w:pPr>
      <w:r w:rsidRPr="00667F03">
        <w:rPr>
          <w:b/>
        </w:rPr>
        <w:t xml:space="preserve">BOX: Trường CĐKT Công-Nông nghiệp và Trường cao đẳng Nghề Quảng Bình là hai cơ sở GDNN thuộc UBND tỉnh quản lý, có chức năng, nhiệm vụ cơ bản tương đồng, đào tạo các ngành, nghề trình độ cao đẳng, trung cấp, sơ cấp theo quy định của pháp luật về điều kiện đầu tư và hoạt động trong lĩnh vực GDNN; bồi dưỡng nâng cao trình độ, kỹ năng nghề cho đội ngũ nhà giáo thuộc lĩnh vực GDNN và người lao động theo yêu cầu của cơ sở sản </w:t>
      </w:r>
      <w:r w:rsidRPr="00667F03">
        <w:rPr>
          <w:b/>
        </w:rPr>
        <w:lastRenderedPageBreak/>
        <w:t>xuất, kinh doanh, dịch vụ và NLĐ; hợp tác liên kết tổ chức đào tạo; tổ chức sản xuất, kinh doanh, dịch vụ theo quy định của pháp luật…</w:t>
      </w:r>
    </w:p>
    <w:p w:rsidR="00667F03" w:rsidRPr="00667F03" w:rsidRDefault="00667F03" w:rsidP="00667F03">
      <w:pPr>
        <w:ind w:firstLine="567"/>
        <w:jc w:val="both"/>
        <w:rPr>
          <w:i/>
        </w:rPr>
      </w:pPr>
      <w:r w:rsidRPr="00667F03">
        <w:rPr>
          <w:i/>
        </w:rPr>
        <w:t xml:space="preserve">Ảnh: </w:t>
      </w:r>
      <w:r w:rsidRPr="00667F03">
        <w:rPr>
          <w:i/>
        </w:rPr>
        <w:t>Hợp nhất Trường CĐKT Công-Nông nghiệp và Trường cao đẳng Nghề Quảng Bình sẽ góp phần nâng cao chất lượng đào tạo nghề.</w:t>
      </w:r>
    </w:p>
    <w:p w:rsidR="001D0BFB" w:rsidRDefault="001D0BFB" w:rsidP="001D0BFB">
      <w:pPr>
        <w:ind w:firstLine="567"/>
        <w:jc w:val="both"/>
      </w:pPr>
    </w:p>
    <w:p w:rsidR="001D0BFB" w:rsidRDefault="001D0BFB" w:rsidP="001D0BFB">
      <w:pPr>
        <w:ind w:firstLine="567"/>
        <w:jc w:val="both"/>
      </w:pPr>
    </w:p>
    <w:p w:rsidR="001D0BFB" w:rsidRDefault="001D0BFB" w:rsidP="001D0BFB">
      <w:pPr>
        <w:ind w:firstLine="567"/>
        <w:jc w:val="both"/>
      </w:pPr>
    </w:p>
    <w:p w:rsidR="001D0BFB" w:rsidRDefault="001D0BFB" w:rsidP="001D0BFB">
      <w:pPr>
        <w:ind w:firstLine="567"/>
        <w:jc w:val="both"/>
      </w:pPr>
    </w:p>
    <w:p w:rsidR="004451FE" w:rsidRDefault="004451FE" w:rsidP="004451FE">
      <w:pPr>
        <w:ind w:firstLine="567"/>
        <w:jc w:val="both"/>
      </w:pPr>
    </w:p>
    <w:p w:rsidR="004451FE" w:rsidRDefault="004451FE" w:rsidP="004451FE">
      <w:pPr>
        <w:ind w:firstLine="567"/>
        <w:jc w:val="both"/>
      </w:pPr>
    </w:p>
    <w:p w:rsidR="004451FE" w:rsidRPr="00E02B23" w:rsidRDefault="004451FE" w:rsidP="0072408E">
      <w:pPr>
        <w:ind w:firstLine="567"/>
        <w:jc w:val="both"/>
      </w:pPr>
      <w:bookmarkStart w:id="0" w:name="_GoBack"/>
      <w:bookmarkEnd w:id="0"/>
    </w:p>
    <w:sectPr w:rsidR="004451FE" w:rsidRPr="00E02B23" w:rsidSect="00954223">
      <w:pgSz w:w="12240" w:h="15840"/>
      <w:pgMar w:top="720" w:right="720" w:bottom="426"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1C5" w:rsidRDefault="006361C5" w:rsidP="005A262A">
      <w:pPr>
        <w:spacing w:after="0" w:line="240" w:lineRule="auto"/>
      </w:pPr>
      <w:r>
        <w:separator/>
      </w:r>
    </w:p>
  </w:endnote>
  <w:endnote w:type="continuationSeparator" w:id="0">
    <w:p w:rsidR="006361C5" w:rsidRDefault="006361C5" w:rsidP="005A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HelvetIns">
    <w:panose1 w:val="02040603050506020204"/>
    <w:charset w:val="00"/>
    <w:family w:val="roman"/>
    <w:pitch w:val="variable"/>
    <w:sig w:usb0="00000007" w:usb1="00000000" w:usb2="00000000" w:usb3="00000000" w:csb0="00000003" w:csb1="00000000"/>
  </w:font>
  <w:font w:name="Myriad Pro">
    <w:panose1 w:val="020B0503030403020204"/>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Cond">
    <w:panose1 w:val="020B0506030403020204"/>
    <w:charset w:val="00"/>
    <w:family w:val="swiss"/>
    <w:notTrueType/>
    <w:pitch w:val="variable"/>
    <w:sig w:usb0="20000287" w:usb1="00000001" w:usb2="00000000" w:usb3="00000000" w:csb0="0000019F" w:csb1="00000000"/>
  </w:font>
  <w:font w:name="UTM Times">
    <w:panose1 w:val="02040603050506020204"/>
    <w:charset w:val="00"/>
    <w:family w:val="roman"/>
    <w:pitch w:val="variable"/>
    <w:sig w:usb0="00000007" w:usb1="00000000" w:usb2="00000000" w:usb3="00000000" w:csb0="00000003"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1C5" w:rsidRDefault="006361C5" w:rsidP="005A262A">
      <w:pPr>
        <w:spacing w:after="0" w:line="240" w:lineRule="auto"/>
      </w:pPr>
      <w:r>
        <w:separator/>
      </w:r>
    </w:p>
  </w:footnote>
  <w:footnote w:type="continuationSeparator" w:id="0">
    <w:p w:rsidR="006361C5" w:rsidRDefault="006361C5" w:rsidP="005A26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DF"/>
    <w:rsid w:val="00006177"/>
    <w:rsid w:val="00006E1B"/>
    <w:rsid w:val="00007D10"/>
    <w:rsid w:val="000211E6"/>
    <w:rsid w:val="00030789"/>
    <w:rsid w:val="00040909"/>
    <w:rsid w:val="000510B2"/>
    <w:rsid w:val="00051D1E"/>
    <w:rsid w:val="000577C5"/>
    <w:rsid w:val="00064578"/>
    <w:rsid w:val="00067ED5"/>
    <w:rsid w:val="00072743"/>
    <w:rsid w:val="00072E56"/>
    <w:rsid w:val="000777FC"/>
    <w:rsid w:val="0008004F"/>
    <w:rsid w:val="000803A9"/>
    <w:rsid w:val="000857DE"/>
    <w:rsid w:val="00092882"/>
    <w:rsid w:val="000A013E"/>
    <w:rsid w:val="000A0297"/>
    <w:rsid w:val="000B23F7"/>
    <w:rsid w:val="000B6183"/>
    <w:rsid w:val="000B6400"/>
    <w:rsid w:val="000C3B36"/>
    <w:rsid w:val="000D017F"/>
    <w:rsid w:val="000E2717"/>
    <w:rsid w:val="000E6019"/>
    <w:rsid w:val="001061D9"/>
    <w:rsid w:val="00106FAB"/>
    <w:rsid w:val="00112C04"/>
    <w:rsid w:val="00114F28"/>
    <w:rsid w:val="00121A6F"/>
    <w:rsid w:val="001244C5"/>
    <w:rsid w:val="0012477B"/>
    <w:rsid w:val="00126539"/>
    <w:rsid w:val="00131EBF"/>
    <w:rsid w:val="00147D61"/>
    <w:rsid w:val="00154AA8"/>
    <w:rsid w:val="0016010F"/>
    <w:rsid w:val="00165ACF"/>
    <w:rsid w:val="00166F55"/>
    <w:rsid w:val="001917EB"/>
    <w:rsid w:val="001935E0"/>
    <w:rsid w:val="00195234"/>
    <w:rsid w:val="00195F9C"/>
    <w:rsid w:val="001B0AD2"/>
    <w:rsid w:val="001B306D"/>
    <w:rsid w:val="001B3BC7"/>
    <w:rsid w:val="001B51DD"/>
    <w:rsid w:val="001B546D"/>
    <w:rsid w:val="001C0526"/>
    <w:rsid w:val="001C0B84"/>
    <w:rsid w:val="001C13B8"/>
    <w:rsid w:val="001D0BFB"/>
    <w:rsid w:val="001D4209"/>
    <w:rsid w:val="001D5308"/>
    <w:rsid w:val="001E0043"/>
    <w:rsid w:val="001E3F5D"/>
    <w:rsid w:val="001E4059"/>
    <w:rsid w:val="001F1E0B"/>
    <w:rsid w:val="001F69BF"/>
    <w:rsid w:val="00206622"/>
    <w:rsid w:val="00216E0E"/>
    <w:rsid w:val="002229E0"/>
    <w:rsid w:val="0022540E"/>
    <w:rsid w:val="002304BE"/>
    <w:rsid w:val="00231F3A"/>
    <w:rsid w:val="0023327E"/>
    <w:rsid w:val="00233FFB"/>
    <w:rsid w:val="0024149F"/>
    <w:rsid w:val="00247C24"/>
    <w:rsid w:val="00253001"/>
    <w:rsid w:val="00253360"/>
    <w:rsid w:val="00255794"/>
    <w:rsid w:val="00266C2E"/>
    <w:rsid w:val="002765C4"/>
    <w:rsid w:val="0028199A"/>
    <w:rsid w:val="00282CAD"/>
    <w:rsid w:val="002869AC"/>
    <w:rsid w:val="002902B1"/>
    <w:rsid w:val="0029079B"/>
    <w:rsid w:val="0029650C"/>
    <w:rsid w:val="002C1199"/>
    <w:rsid w:val="002C20D7"/>
    <w:rsid w:val="002C6BB6"/>
    <w:rsid w:val="002E2BA7"/>
    <w:rsid w:val="002E5913"/>
    <w:rsid w:val="002F3A85"/>
    <w:rsid w:val="002F4FD6"/>
    <w:rsid w:val="00313BCC"/>
    <w:rsid w:val="00315BA6"/>
    <w:rsid w:val="00316823"/>
    <w:rsid w:val="00324346"/>
    <w:rsid w:val="00326DCB"/>
    <w:rsid w:val="00334534"/>
    <w:rsid w:val="003349E4"/>
    <w:rsid w:val="0033784E"/>
    <w:rsid w:val="00342177"/>
    <w:rsid w:val="0034293C"/>
    <w:rsid w:val="003569DE"/>
    <w:rsid w:val="00373A1D"/>
    <w:rsid w:val="00375311"/>
    <w:rsid w:val="00377782"/>
    <w:rsid w:val="00381B2F"/>
    <w:rsid w:val="003A14B2"/>
    <w:rsid w:val="003A5323"/>
    <w:rsid w:val="003A782C"/>
    <w:rsid w:val="003C085D"/>
    <w:rsid w:val="003C16F5"/>
    <w:rsid w:val="003C3E04"/>
    <w:rsid w:val="003C54EA"/>
    <w:rsid w:val="003D23DF"/>
    <w:rsid w:val="003D2A0C"/>
    <w:rsid w:val="003D2CBB"/>
    <w:rsid w:val="003D3EEE"/>
    <w:rsid w:val="003E0EF1"/>
    <w:rsid w:val="003E3A3A"/>
    <w:rsid w:val="003F41A7"/>
    <w:rsid w:val="003F4F57"/>
    <w:rsid w:val="003F710E"/>
    <w:rsid w:val="004043D5"/>
    <w:rsid w:val="00405160"/>
    <w:rsid w:val="00406963"/>
    <w:rsid w:val="00416C49"/>
    <w:rsid w:val="00416DFD"/>
    <w:rsid w:val="00417690"/>
    <w:rsid w:val="004228E1"/>
    <w:rsid w:val="00422FB6"/>
    <w:rsid w:val="00426D8F"/>
    <w:rsid w:val="004300D0"/>
    <w:rsid w:val="00430E3E"/>
    <w:rsid w:val="004379E9"/>
    <w:rsid w:val="00440B19"/>
    <w:rsid w:val="004418BA"/>
    <w:rsid w:val="00443C65"/>
    <w:rsid w:val="004451FE"/>
    <w:rsid w:val="0045181E"/>
    <w:rsid w:val="00452489"/>
    <w:rsid w:val="00453735"/>
    <w:rsid w:val="00464753"/>
    <w:rsid w:val="004666EB"/>
    <w:rsid w:val="0047772B"/>
    <w:rsid w:val="00486FCC"/>
    <w:rsid w:val="00496DA8"/>
    <w:rsid w:val="004A1211"/>
    <w:rsid w:val="004A3BAA"/>
    <w:rsid w:val="004A7D1E"/>
    <w:rsid w:val="004B162E"/>
    <w:rsid w:val="004D70E6"/>
    <w:rsid w:val="004E30AA"/>
    <w:rsid w:val="004E62C6"/>
    <w:rsid w:val="004F1670"/>
    <w:rsid w:val="004F2DE6"/>
    <w:rsid w:val="0050682F"/>
    <w:rsid w:val="005119CA"/>
    <w:rsid w:val="00512141"/>
    <w:rsid w:val="00514633"/>
    <w:rsid w:val="00526D53"/>
    <w:rsid w:val="005318E8"/>
    <w:rsid w:val="00544B7C"/>
    <w:rsid w:val="005506F0"/>
    <w:rsid w:val="00587874"/>
    <w:rsid w:val="00591D94"/>
    <w:rsid w:val="0059764E"/>
    <w:rsid w:val="005A03B1"/>
    <w:rsid w:val="005A262A"/>
    <w:rsid w:val="005B45D4"/>
    <w:rsid w:val="005B6359"/>
    <w:rsid w:val="005C45E6"/>
    <w:rsid w:val="005D18BC"/>
    <w:rsid w:val="005D299D"/>
    <w:rsid w:val="005D5343"/>
    <w:rsid w:val="005F0940"/>
    <w:rsid w:val="005F6EF9"/>
    <w:rsid w:val="0060083E"/>
    <w:rsid w:val="0060297A"/>
    <w:rsid w:val="00602F41"/>
    <w:rsid w:val="00606B85"/>
    <w:rsid w:val="00607A5A"/>
    <w:rsid w:val="006120E7"/>
    <w:rsid w:val="006123B9"/>
    <w:rsid w:val="006178CD"/>
    <w:rsid w:val="0062534C"/>
    <w:rsid w:val="006361C5"/>
    <w:rsid w:val="00642DA0"/>
    <w:rsid w:val="0064464C"/>
    <w:rsid w:val="00645FD0"/>
    <w:rsid w:val="006533C0"/>
    <w:rsid w:val="00656DCE"/>
    <w:rsid w:val="00663E69"/>
    <w:rsid w:val="00667F03"/>
    <w:rsid w:val="00670193"/>
    <w:rsid w:val="00670D17"/>
    <w:rsid w:val="00673662"/>
    <w:rsid w:val="006736CB"/>
    <w:rsid w:val="0068274B"/>
    <w:rsid w:val="0069339E"/>
    <w:rsid w:val="00693870"/>
    <w:rsid w:val="006A4CFB"/>
    <w:rsid w:val="006A6B93"/>
    <w:rsid w:val="006A7917"/>
    <w:rsid w:val="006B0EA7"/>
    <w:rsid w:val="006B49A2"/>
    <w:rsid w:val="006B7F29"/>
    <w:rsid w:val="006C13B1"/>
    <w:rsid w:val="006C2A4D"/>
    <w:rsid w:val="006D4A28"/>
    <w:rsid w:val="006D680A"/>
    <w:rsid w:val="006D6BF5"/>
    <w:rsid w:val="006D7DED"/>
    <w:rsid w:val="006E1C1C"/>
    <w:rsid w:val="006E461C"/>
    <w:rsid w:val="006F11EA"/>
    <w:rsid w:val="00710784"/>
    <w:rsid w:val="007120B0"/>
    <w:rsid w:val="00713DB8"/>
    <w:rsid w:val="00721B85"/>
    <w:rsid w:val="0072408E"/>
    <w:rsid w:val="00731B16"/>
    <w:rsid w:val="007354CD"/>
    <w:rsid w:val="00753E3D"/>
    <w:rsid w:val="00755206"/>
    <w:rsid w:val="007552E5"/>
    <w:rsid w:val="00777C3B"/>
    <w:rsid w:val="007A0CC3"/>
    <w:rsid w:val="007A1F1D"/>
    <w:rsid w:val="007A442A"/>
    <w:rsid w:val="007A4BC2"/>
    <w:rsid w:val="007C4CB9"/>
    <w:rsid w:val="007C6075"/>
    <w:rsid w:val="007D36CF"/>
    <w:rsid w:val="007D5A4D"/>
    <w:rsid w:val="007D743C"/>
    <w:rsid w:val="007E7F5B"/>
    <w:rsid w:val="007F5FAA"/>
    <w:rsid w:val="00803BB2"/>
    <w:rsid w:val="00804EFA"/>
    <w:rsid w:val="00806693"/>
    <w:rsid w:val="00810A9E"/>
    <w:rsid w:val="0081553B"/>
    <w:rsid w:val="00820536"/>
    <w:rsid w:val="00834147"/>
    <w:rsid w:val="00834549"/>
    <w:rsid w:val="00835ED2"/>
    <w:rsid w:val="00842F4F"/>
    <w:rsid w:val="00852DF9"/>
    <w:rsid w:val="00853E07"/>
    <w:rsid w:val="00865484"/>
    <w:rsid w:val="00871A93"/>
    <w:rsid w:val="008745AF"/>
    <w:rsid w:val="00877288"/>
    <w:rsid w:val="00883B62"/>
    <w:rsid w:val="00896682"/>
    <w:rsid w:val="008A07DF"/>
    <w:rsid w:val="008A1C43"/>
    <w:rsid w:val="008A4618"/>
    <w:rsid w:val="008A5158"/>
    <w:rsid w:val="008A6C3E"/>
    <w:rsid w:val="008C4A6E"/>
    <w:rsid w:val="008C4BEA"/>
    <w:rsid w:val="008D1729"/>
    <w:rsid w:val="008D4D0D"/>
    <w:rsid w:val="008E0269"/>
    <w:rsid w:val="008E3FB5"/>
    <w:rsid w:val="008E7A77"/>
    <w:rsid w:val="008F46D4"/>
    <w:rsid w:val="008F706A"/>
    <w:rsid w:val="00900153"/>
    <w:rsid w:val="00901642"/>
    <w:rsid w:val="009037B4"/>
    <w:rsid w:val="009102CD"/>
    <w:rsid w:val="009158A2"/>
    <w:rsid w:val="009165DE"/>
    <w:rsid w:val="00923025"/>
    <w:rsid w:val="00931E07"/>
    <w:rsid w:val="009405F8"/>
    <w:rsid w:val="00945157"/>
    <w:rsid w:val="0095321D"/>
    <w:rsid w:val="00954223"/>
    <w:rsid w:val="00956FB7"/>
    <w:rsid w:val="009637EE"/>
    <w:rsid w:val="009669CB"/>
    <w:rsid w:val="00994059"/>
    <w:rsid w:val="009A1747"/>
    <w:rsid w:val="009A7009"/>
    <w:rsid w:val="009C0EE6"/>
    <w:rsid w:val="009C439E"/>
    <w:rsid w:val="009C4DBE"/>
    <w:rsid w:val="009C7467"/>
    <w:rsid w:val="009D3E7C"/>
    <w:rsid w:val="009D6C28"/>
    <w:rsid w:val="009D749B"/>
    <w:rsid w:val="009E308B"/>
    <w:rsid w:val="009E5075"/>
    <w:rsid w:val="009F0748"/>
    <w:rsid w:val="009F163E"/>
    <w:rsid w:val="009F292B"/>
    <w:rsid w:val="009F3384"/>
    <w:rsid w:val="00A048EA"/>
    <w:rsid w:val="00A10E2B"/>
    <w:rsid w:val="00A11099"/>
    <w:rsid w:val="00A175F2"/>
    <w:rsid w:val="00A20D8E"/>
    <w:rsid w:val="00A30230"/>
    <w:rsid w:val="00A40F39"/>
    <w:rsid w:val="00A478BD"/>
    <w:rsid w:val="00A50156"/>
    <w:rsid w:val="00A60808"/>
    <w:rsid w:val="00A60941"/>
    <w:rsid w:val="00A61C64"/>
    <w:rsid w:val="00A65437"/>
    <w:rsid w:val="00A712A3"/>
    <w:rsid w:val="00A90F32"/>
    <w:rsid w:val="00A91CEA"/>
    <w:rsid w:val="00A972C3"/>
    <w:rsid w:val="00AA1D0E"/>
    <w:rsid w:val="00AA31F9"/>
    <w:rsid w:val="00AB349C"/>
    <w:rsid w:val="00AB7C08"/>
    <w:rsid w:val="00AC125A"/>
    <w:rsid w:val="00AC5E2D"/>
    <w:rsid w:val="00AC7EE6"/>
    <w:rsid w:val="00AD4985"/>
    <w:rsid w:val="00AD6348"/>
    <w:rsid w:val="00AF4ED0"/>
    <w:rsid w:val="00AF506F"/>
    <w:rsid w:val="00AF7662"/>
    <w:rsid w:val="00AF7D72"/>
    <w:rsid w:val="00B01C45"/>
    <w:rsid w:val="00B202AC"/>
    <w:rsid w:val="00B2039D"/>
    <w:rsid w:val="00B25E06"/>
    <w:rsid w:val="00B27F9A"/>
    <w:rsid w:val="00B34D5F"/>
    <w:rsid w:val="00B35661"/>
    <w:rsid w:val="00B45850"/>
    <w:rsid w:val="00B50569"/>
    <w:rsid w:val="00B56A1B"/>
    <w:rsid w:val="00B5797E"/>
    <w:rsid w:val="00B61806"/>
    <w:rsid w:val="00B61D3D"/>
    <w:rsid w:val="00B62B04"/>
    <w:rsid w:val="00B70230"/>
    <w:rsid w:val="00B703E6"/>
    <w:rsid w:val="00B70A4A"/>
    <w:rsid w:val="00B75D70"/>
    <w:rsid w:val="00B90976"/>
    <w:rsid w:val="00B971A0"/>
    <w:rsid w:val="00BA185A"/>
    <w:rsid w:val="00BA2B00"/>
    <w:rsid w:val="00BA5017"/>
    <w:rsid w:val="00BB2EC2"/>
    <w:rsid w:val="00BB54A4"/>
    <w:rsid w:val="00BB5DF3"/>
    <w:rsid w:val="00BC2113"/>
    <w:rsid w:val="00BC2D36"/>
    <w:rsid w:val="00C22911"/>
    <w:rsid w:val="00C30753"/>
    <w:rsid w:val="00C4561A"/>
    <w:rsid w:val="00C53EAC"/>
    <w:rsid w:val="00C601C4"/>
    <w:rsid w:val="00C713CE"/>
    <w:rsid w:val="00C75B53"/>
    <w:rsid w:val="00C75C40"/>
    <w:rsid w:val="00C82393"/>
    <w:rsid w:val="00CA5FC0"/>
    <w:rsid w:val="00CA607E"/>
    <w:rsid w:val="00CA7178"/>
    <w:rsid w:val="00CB1839"/>
    <w:rsid w:val="00CB644E"/>
    <w:rsid w:val="00CC2769"/>
    <w:rsid w:val="00CD52F8"/>
    <w:rsid w:val="00CE6411"/>
    <w:rsid w:val="00CF4C5D"/>
    <w:rsid w:val="00D006DA"/>
    <w:rsid w:val="00D021FE"/>
    <w:rsid w:val="00D1071F"/>
    <w:rsid w:val="00D15471"/>
    <w:rsid w:val="00D32968"/>
    <w:rsid w:val="00D33BA2"/>
    <w:rsid w:val="00D37D71"/>
    <w:rsid w:val="00D51640"/>
    <w:rsid w:val="00D56C7E"/>
    <w:rsid w:val="00D62577"/>
    <w:rsid w:val="00D637FF"/>
    <w:rsid w:val="00D639AC"/>
    <w:rsid w:val="00D64524"/>
    <w:rsid w:val="00D650C7"/>
    <w:rsid w:val="00D66B5E"/>
    <w:rsid w:val="00D7493B"/>
    <w:rsid w:val="00D85E5A"/>
    <w:rsid w:val="00D87F9D"/>
    <w:rsid w:val="00D93B47"/>
    <w:rsid w:val="00D97ED4"/>
    <w:rsid w:val="00DA4D2F"/>
    <w:rsid w:val="00DB3B4B"/>
    <w:rsid w:val="00DD7D08"/>
    <w:rsid w:val="00DE22D3"/>
    <w:rsid w:val="00DE51C8"/>
    <w:rsid w:val="00DF2A7D"/>
    <w:rsid w:val="00E02B23"/>
    <w:rsid w:val="00E03966"/>
    <w:rsid w:val="00E10C7A"/>
    <w:rsid w:val="00E2029A"/>
    <w:rsid w:val="00E31A92"/>
    <w:rsid w:val="00E32719"/>
    <w:rsid w:val="00E43B28"/>
    <w:rsid w:val="00E469D3"/>
    <w:rsid w:val="00E52D85"/>
    <w:rsid w:val="00E55EBA"/>
    <w:rsid w:val="00E65DC3"/>
    <w:rsid w:val="00E71B6A"/>
    <w:rsid w:val="00E72C97"/>
    <w:rsid w:val="00E72DA4"/>
    <w:rsid w:val="00E97ED4"/>
    <w:rsid w:val="00EA6CA9"/>
    <w:rsid w:val="00EA7E15"/>
    <w:rsid w:val="00EB07F6"/>
    <w:rsid w:val="00EB4548"/>
    <w:rsid w:val="00EC55DB"/>
    <w:rsid w:val="00EC568C"/>
    <w:rsid w:val="00EE18AF"/>
    <w:rsid w:val="00EE4DBB"/>
    <w:rsid w:val="00EF35D3"/>
    <w:rsid w:val="00F01E8D"/>
    <w:rsid w:val="00F1627B"/>
    <w:rsid w:val="00F27308"/>
    <w:rsid w:val="00F279E4"/>
    <w:rsid w:val="00F317D5"/>
    <w:rsid w:val="00F33BD7"/>
    <w:rsid w:val="00F35269"/>
    <w:rsid w:val="00F365C9"/>
    <w:rsid w:val="00F420AE"/>
    <w:rsid w:val="00F469E2"/>
    <w:rsid w:val="00F550FA"/>
    <w:rsid w:val="00F556FB"/>
    <w:rsid w:val="00F623D4"/>
    <w:rsid w:val="00F72268"/>
    <w:rsid w:val="00F74C42"/>
    <w:rsid w:val="00F75632"/>
    <w:rsid w:val="00F80BD5"/>
    <w:rsid w:val="00F816AE"/>
    <w:rsid w:val="00F9015E"/>
    <w:rsid w:val="00F95EE2"/>
    <w:rsid w:val="00FA4A52"/>
    <w:rsid w:val="00FC3635"/>
    <w:rsid w:val="00FC3B40"/>
    <w:rsid w:val="00FD5576"/>
    <w:rsid w:val="00FD7125"/>
    <w:rsid w:val="00FE07AD"/>
    <w:rsid w:val="00FE54B3"/>
    <w:rsid w:val="00FE6D6D"/>
    <w:rsid w:val="00FF45B4"/>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67B4"/>
  <w15:docId w15:val="{1B06847E-0179-4C45-AF73-E34B64EE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D2F"/>
    <w:rPr>
      <w:rFonts w:ascii="Times New Roman" w:hAnsi="Times New Roman"/>
      <w:sz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itbai">
    <w:name w:val="titbai"/>
    <w:basedOn w:val="Normal"/>
    <w:uiPriority w:val="99"/>
    <w:rsid w:val="00384B75"/>
    <w:pPr>
      <w:autoSpaceDE w:val="0"/>
      <w:autoSpaceDN w:val="0"/>
      <w:adjustRightInd w:val="0"/>
      <w:spacing w:after="0" w:line="240" w:lineRule="atLeast"/>
      <w:textAlignment w:val="center"/>
    </w:pPr>
    <w:rPr>
      <w:rFonts w:ascii="UTM HelvetIns" w:hAnsi="UTM HelvetIns" w:cs="UTM HelvetIns"/>
      <w:color w:val="000000"/>
      <w:sz w:val="48"/>
      <w:szCs w:val="48"/>
    </w:rPr>
  </w:style>
  <w:style w:type="paragraph" w:customStyle="1" w:styleId="BasicParagraph">
    <w:name w:val="[Basic Paragraph]"/>
    <w:basedOn w:val="Normal"/>
    <w:uiPriority w:val="99"/>
    <w:rsid w:val="00DF65A5"/>
    <w:pPr>
      <w:suppressAutoHyphens/>
      <w:autoSpaceDE w:val="0"/>
      <w:autoSpaceDN w:val="0"/>
      <w:adjustRightInd w:val="0"/>
      <w:spacing w:after="0" w:line="240" w:lineRule="atLeast"/>
      <w:ind w:firstLine="227"/>
      <w:jc w:val="both"/>
      <w:textAlignment w:val="center"/>
    </w:pPr>
    <w:rPr>
      <w:rFonts w:ascii="Myriad Pro" w:hAnsi="Myriad Pro" w:cs="Myriad Pro"/>
      <w:color w:val="000000"/>
      <w:sz w:val="20"/>
      <w:szCs w:val="20"/>
    </w:rPr>
  </w:style>
  <w:style w:type="character" w:styleId="Strong">
    <w:name w:val="Strong"/>
    <w:basedOn w:val="DefaultParagraphFont"/>
    <w:uiPriority w:val="22"/>
    <w:qFormat/>
    <w:rsid w:val="00D45E81"/>
    <w:rPr>
      <w:b/>
      <w:bCs/>
    </w:rPr>
  </w:style>
  <w:style w:type="character" w:customStyle="1" w:styleId="ins">
    <w:name w:val="ins"/>
    <w:basedOn w:val="DefaultParagraphFont"/>
    <w:rsid w:val="00D45E81"/>
  </w:style>
  <w:style w:type="paragraph" w:styleId="NormalWeb">
    <w:name w:val="Normal (Web)"/>
    <w:basedOn w:val="Normal"/>
    <w:uiPriority w:val="99"/>
    <w:semiHidden/>
    <w:unhideWhenUsed/>
    <w:rsid w:val="000931D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06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612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0E7"/>
    <w:rPr>
      <w:rFonts w:ascii="Segoe UI" w:hAnsi="Segoe UI" w:cs="Segoe UI"/>
      <w:sz w:val="18"/>
      <w:szCs w:val="18"/>
    </w:rPr>
  </w:style>
  <w:style w:type="paragraph" w:styleId="FootnoteText">
    <w:name w:val="footnote text"/>
    <w:basedOn w:val="Normal"/>
    <w:link w:val="FootnoteTextChar"/>
    <w:uiPriority w:val="99"/>
    <w:semiHidden/>
    <w:unhideWhenUsed/>
    <w:rsid w:val="005A26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262A"/>
    <w:rPr>
      <w:sz w:val="20"/>
      <w:szCs w:val="20"/>
    </w:rPr>
  </w:style>
  <w:style w:type="character" w:styleId="FootnoteReference">
    <w:name w:val="footnote reference"/>
    <w:basedOn w:val="DefaultParagraphFont"/>
    <w:uiPriority w:val="99"/>
    <w:semiHidden/>
    <w:unhideWhenUsed/>
    <w:rsid w:val="005A262A"/>
    <w:rPr>
      <w:vertAlign w:val="superscript"/>
    </w:rPr>
  </w:style>
  <w:style w:type="character" w:styleId="Hyperlink">
    <w:name w:val="Hyperlink"/>
    <w:basedOn w:val="DefaultParagraphFont"/>
    <w:uiPriority w:val="99"/>
    <w:unhideWhenUsed/>
    <w:rsid w:val="004E30AA"/>
    <w:rPr>
      <w:color w:val="0000FF"/>
      <w:u w:val="single"/>
    </w:rPr>
  </w:style>
  <w:style w:type="character" w:styleId="Emphasis">
    <w:name w:val="Emphasis"/>
    <w:basedOn w:val="DefaultParagraphFont"/>
    <w:uiPriority w:val="20"/>
    <w:qFormat/>
    <w:rsid w:val="00D1071F"/>
    <w:rPr>
      <w:i/>
      <w:iCs/>
    </w:rPr>
  </w:style>
  <w:style w:type="paragraph" w:customStyle="1" w:styleId="sapo">
    <w:name w:val="sapo"/>
    <w:basedOn w:val="Normal"/>
    <w:uiPriority w:val="99"/>
    <w:rsid w:val="00AC125A"/>
    <w:pPr>
      <w:suppressAutoHyphens/>
      <w:autoSpaceDE w:val="0"/>
      <w:autoSpaceDN w:val="0"/>
      <w:adjustRightInd w:val="0"/>
      <w:spacing w:after="0" w:line="310" w:lineRule="atLeast"/>
      <w:ind w:firstLine="227"/>
      <w:textAlignment w:val="center"/>
    </w:pPr>
    <w:rPr>
      <w:rFonts w:ascii="Myriad Pro Cond" w:hAnsi="Myriad Pro Cond" w:cs="Myriad Pro Cond"/>
      <w:b/>
      <w:bCs/>
      <w:color w:val="000000"/>
      <w:szCs w:val="28"/>
    </w:rPr>
  </w:style>
  <w:style w:type="paragraph" w:customStyle="1" w:styleId="titphu">
    <w:name w:val="titphu"/>
    <w:basedOn w:val="titbai"/>
    <w:uiPriority w:val="99"/>
    <w:rsid w:val="00AC125A"/>
    <w:pPr>
      <w:suppressAutoHyphens/>
      <w:spacing w:line="260" w:lineRule="atLeast"/>
      <w:ind w:firstLine="227"/>
    </w:pPr>
    <w:rPr>
      <w:rFonts w:ascii="Myriad Pro" w:hAnsi="Myriad Pro" w:cs="Myriad Pro"/>
      <w:b/>
      <w:bCs/>
      <w:caps/>
      <w:sz w:val="20"/>
      <w:szCs w:val="20"/>
    </w:rPr>
  </w:style>
  <w:style w:type="paragraph" w:customStyle="1" w:styleId="tacgia">
    <w:name w:val="tacgia"/>
    <w:basedOn w:val="Normal"/>
    <w:uiPriority w:val="99"/>
    <w:rsid w:val="00AC125A"/>
    <w:pPr>
      <w:suppressAutoHyphens/>
      <w:autoSpaceDE w:val="0"/>
      <w:autoSpaceDN w:val="0"/>
      <w:adjustRightInd w:val="0"/>
      <w:spacing w:after="0" w:line="240" w:lineRule="atLeast"/>
      <w:ind w:firstLine="227"/>
      <w:jc w:val="right"/>
      <w:textAlignment w:val="center"/>
    </w:pPr>
    <w:rPr>
      <w:rFonts w:ascii="Myriad Pro" w:hAnsi="Myriad Pro" w:cs="Myriad Pro"/>
      <w:b/>
      <w:bCs/>
      <w:caps/>
      <w:color w:val="000000"/>
      <w:sz w:val="20"/>
      <w:szCs w:val="20"/>
    </w:rPr>
  </w:style>
  <w:style w:type="paragraph" w:customStyle="1" w:styleId="Tacgia0">
    <w:name w:val="Tacgia"/>
    <w:basedOn w:val="Normal"/>
    <w:uiPriority w:val="99"/>
    <w:rsid w:val="00064578"/>
    <w:pPr>
      <w:suppressAutoHyphens/>
      <w:autoSpaceDE w:val="0"/>
      <w:autoSpaceDN w:val="0"/>
      <w:adjustRightInd w:val="0"/>
      <w:spacing w:after="0" w:line="280" w:lineRule="atLeast"/>
      <w:jc w:val="center"/>
      <w:textAlignment w:val="center"/>
    </w:pPr>
    <w:rPr>
      <w:rFonts w:ascii="UTM Times" w:hAnsi="UTM Times" w:cs="UTM Times"/>
      <w:b/>
      <w:bCs/>
      <w:caps/>
      <w:color w:val="000000"/>
      <w:sz w:val="22"/>
    </w:rPr>
  </w:style>
  <w:style w:type="paragraph" w:customStyle="1" w:styleId="NoParagraphStyle">
    <w:name w:val="[No Paragraph Style]"/>
    <w:rsid w:val="00064578"/>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2285">
      <w:bodyDiv w:val="1"/>
      <w:marLeft w:val="0"/>
      <w:marRight w:val="0"/>
      <w:marTop w:val="0"/>
      <w:marBottom w:val="0"/>
      <w:divBdr>
        <w:top w:val="none" w:sz="0" w:space="0" w:color="auto"/>
        <w:left w:val="none" w:sz="0" w:space="0" w:color="auto"/>
        <w:bottom w:val="none" w:sz="0" w:space="0" w:color="auto"/>
        <w:right w:val="none" w:sz="0" w:space="0" w:color="auto"/>
      </w:divBdr>
    </w:div>
    <w:div w:id="550776842">
      <w:bodyDiv w:val="1"/>
      <w:marLeft w:val="0"/>
      <w:marRight w:val="0"/>
      <w:marTop w:val="0"/>
      <w:marBottom w:val="0"/>
      <w:divBdr>
        <w:top w:val="none" w:sz="0" w:space="0" w:color="auto"/>
        <w:left w:val="none" w:sz="0" w:space="0" w:color="auto"/>
        <w:bottom w:val="none" w:sz="0" w:space="0" w:color="auto"/>
        <w:right w:val="none" w:sz="0" w:space="0" w:color="auto"/>
      </w:divBdr>
    </w:div>
    <w:div w:id="786855176">
      <w:bodyDiv w:val="1"/>
      <w:marLeft w:val="0"/>
      <w:marRight w:val="0"/>
      <w:marTop w:val="0"/>
      <w:marBottom w:val="0"/>
      <w:divBdr>
        <w:top w:val="none" w:sz="0" w:space="0" w:color="auto"/>
        <w:left w:val="none" w:sz="0" w:space="0" w:color="auto"/>
        <w:bottom w:val="none" w:sz="0" w:space="0" w:color="auto"/>
        <w:right w:val="none" w:sz="0" w:space="0" w:color="auto"/>
      </w:divBdr>
    </w:div>
    <w:div w:id="1016690287">
      <w:bodyDiv w:val="1"/>
      <w:marLeft w:val="0"/>
      <w:marRight w:val="0"/>
      <w:marTop w:val="0"/>
      <w:marBottom w:val="0"/>
      <w:divBdr>
        <w:top w:val="none" w:sz="0" w:space="0" w:color="auto"/>
        <w:left w:val="none" w:sz="0" w:space="0" w:color="auto"/>
        <w:bottom w:val="none" w:sz="0" w:space="0" w:color="auto"/>
        <w:right w:val="none" w:sz="0" w:space="0" w:color="auto"/>
      </w:divBdr>
    </w:div>
    <w:div w:id="1097487401">
      <w:bodyDiv w:val="1"/>
      <w:marLeft w:val="0"/>
      <w:marRight w:val="0"/>
      <w:marTop w:val="0"/>
      <w:marBottom w:val="0"/>
      <w:divBdr>
        <w:top w:val="none" w:sz="0" w:space="0" w:color="auto"/>
        <w:left w:val="none" w:sz="0" w:space="0" w:color="auto"/>
        <w:bottom w:val="none" w:sz="0" w:space="0" w:color="auto"/>
        <w:right w:val="none" w:sz="0" w:space="0" w:color="auto"/>
      </w:divBdr>
    </w:div>
    <w:div w:id="1132361453">
      <w:bodyDiv w:val="1"/>
      <w:marLeft w:val="0"/>
      <w:marRight w:val="0"/>
      <w:marTop w:val="0"/>
      <w:marBottom w:val="0"/>
      <w:divBdr>
        <w:top w:val="none" w:sz="0" w:space="0" w:color="auto"/>
        <w:left w:val="none" w:sz="0" w:space="0" w:color="auto"/>
        <w:bottom w:val="none" w:sz="0" w:space="0" w:color="auto"/>
        <w:right w:val="none" w:sz="0" w:space="0" w:color="auto"/>
      </w:divBdr>
    </w:div>
    <w:div w:id="1167746163">
      <w:bodyDiv w:val="1"/>
      <w:marLeft w:val="0"/>
      <w:marRight w:val="0"/>
      <w:marTop w:val="0"/>
      <w:marBottom w:val="0"/>
      <w:divBdr>
        <w:top w:val="none" w:sz="0" w:space="0" w:color="auto"/>
        <w:left w:val="none" w:sz="0" w:space="0" w:color="auto"/>
        <w:bottom w:val="none" w:sz="0" w:space="0" w:color="auto"/>
        <w:right w:val="none" w:sz="0" w:space="0" w:color="auto"/>
      </w:divBdr>
    </w:div>
    <w:div w:id="1326009424">
      <w:bodyDiv w:val="1"/>
      <w:marLeft w:val="0"/>
      <w:marRight w:val="0"/>
      <w:marTop w:val="0"/>
      <w:marBottom w:val="0"/>
      <w:divBdr>
        <w:top w:val="none" w:sz="0" w:space="0" w:color="auto"/>
        <w:left w:val="none" w:sz="0" w:space="0" w:color="auto"/>
        <w:bottom w:val="none" w:sz="0" w:space="0" w:color="auto"/>
        <w:right w:val="none" w:sz="0" w:space="0" w:color="auto"/>
      </w:divBdr>
    </w:div>
    <w:div w:id="1624966885">
      <w:bodyDiv w:val="1"/>
      <w:marLeft w:val="0"/>
      <w:marRight w:val="0"/>
      <w:marTop w:val="0"/>
      <w:marBottom w:val="0"/>
      <w:divBdr>
        <w:top w:val="none" w:sz="0" w:space="0" w:color="auto"/>
        <w:left w:val="none" w:sz="0" w:space="0" w:color="auto"/>
        <w:bottom w:val="none" w:sz="0" w:space="0" w:color="auto"/>
        <w:right w:val="none" w:sz="0" w:space="0" w:color="auto"/>
      </w:divBdr>
    </w:div>
    <w:div w:id="1656910590">
      <w:bodyDiv w:val="1"/>
      <w:marLeft w:val="0"/>
      <w:marRight w:val="0"/>
      <w:marTop w:val="0"/>
      <w:marBottom w:val="0"/>
      <w:divBdr>
        <w:top w:val="none" w:sz="0" w:space="0" w:color="auto"/>
        <w:left w:val="none" w:sz="0" w:space="0" w:color="auto"/>
        <w:bottom w:val="none" w:sz="0" w:space="0" w:color="auto"/>
        <w:right w:val="none" w:sz="0" w:space="0" w:color="auto"/>
      </w:divBdr>
    </w:div>
    <w:div w:id="1749420308">
      <w:bodyDiv w:val="1"/>
      <w:marLeft w:val="0"/>
      <w:marRight w:val="0"/>
      <w:marTop w:val="0"/>
      <w:marBottom w:val="0"/>
      <w:divBdr>
        <w:top w:val="none" w:sz="0" w:space="0" w:color="auto"/>
        <w:left w:val="none" w:sz="0" w:space="0" w:color="auto"/>
        <w:bottom w:val="none" w:sz="0" w:space="0" w:color="auto"/>
        <w:right w:val="none" w:sz="0" w:space="0" w:color="auto"/>
      </w:divBdr>
    </w:div>
    <w:div w:id="1878589512">
      <w:bodyDiv w:val="1"/>
      <w:marLeft w:val="0"/>
      <w:marRight w:val="0"/>
      <w:marTop w:val="0"/>
      <w:marBottom w:val="0"/>
      <w:divBdr>
        <w:top w:val="none" w:sz="0" w:space="0" w:color="auto"/>
        <w:left w:val="none" w:sz="0" w:space="0" w:color="auto"/>
        <w:bottom w:val="none" w:sz="0" w:space="0" w:color="auto"/>
        <w:right w:val="none" w:sz="0" w:space="0" w:color="auto"/>
      </w:divBdr>
    </w:div>
    <w:div w:id="1891645439">
      <w:bodyDiv w:val="1"/>
      <w:marLeft w:val="0"/>
      <w:marRight w:val="0"/>
      <w:marTop w:val="0"/>
      <w:marBottom w:val="0"/>
      <w:divBdr>
        <w:top w:val="none" w:sz="0" w:space="0" w:color="auto"/>
        <w:left w:val="none" w:sz="0" w:space="0" w:color="auto"/>
        <w:bottom w:val="none" w:sz="0" w:space="0" w:color="auto"/>
        <w:right w:val="none" w:sz="0" w:space="0" w:color="auto"/>
      </w:divBdr>
    </w:div>
    <w:div w:id="2088921545">
      <w:bodyDiv w:val="1"/>
      <w:marLeft w:val="0"/>
      <w:marRight w:val="0"/>
      <w:marTop w:val="0"/>
      <w:marBottom w:val="0"/>
      <w:divBdr>
        <w:top w:val="none" w:sz="0" w:space="0" w:color="auto"/>
        <w:left w:val="none" w:sz="0" w:space="0" w:color="auto"/>
        <w:bottom w:val="none" w:sz="0" w:space="0" w:color="auto"/>
        <w:right w:val="none" w:sz="0" w:space="0" w:color="auto"/>
      </w:divBdr>
    </w:div>
    <w:div w:id="2117599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TI59Q+PQuDEayEMtu3JSh3tA==">CgMxLjAyCGguZ2pkZ3hzOAByITFyYmdwUVVxanNWZ3JIT2Z5Si02V0Y4SGRsLXh6SlhzMg==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1B92A9-F041-4A39-B11D-6EDF1E97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14</Pages>
  <Words>4571</Words>
  <Characters>26056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HAIPHUONG</dc:creator>
  <cp:lastModifiedBy>HAIPHUONG</cp:lastModifiedBy>
  <cp:revision>359</cp:revision>
  <cp:lastPrinted>2024-11-05T04:04:00Z</cp:lastPrinted>
  <dcterms:created xsi:type="dcterms:W3CDTF">2024-04-12T06:06:00Z</dcterms:created>
  <dcterms:modified xsi:type="dcterms:W3CDTF">2025-02-19T11:04:00Z</dcterms:modified>
</cp:coreProperties>
</file>